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32FB" w:rsidRDefault="00731778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Договор публичной оферты</w:t>
      </w:r>
    </w:p>
    <w:p w:rsidR="00AE32FB" w:rsidRDefault="00731778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4A42A8" w:rsidRPr="004A42A8">
        <w:t xml:space="preserve"> </w:t>
      </w:r>
      <w:r w:rsidR="004A42A8">
        <w:rPr>
          <w:rFonts w:ascii="Times New Roman" w:eastAsia="Times New Roman" w:hAnsi="Times New Roman" w:cs="Times New Roman"/>
          <w:b/>
          <w:sz w:val="24"/>
          <w:szCs w:val="24"/>
        </w:rPr>
        <w:t>оказанию</w:t>
      </w:r>
      <w:r w:rsidR="004A42A8" w:rsidRPr="004A42A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</w:t>
      </w:r>
      <w:r w:rsidR="004A42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A42A8" w:rsidRPr="004A42A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4A42A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</w:t>
      </w:r>
      <w:r w:rsidR="004A42A8">
        <w:rPr>
          <w:rFonts w:ascii="Times New Roman" w:eastAsia="Times New Roman" w:hAnsi="Times New Roman" w:cs="Times New Roman"/>
          <w:b/>
          <w:sz w:val="24"/>
          <w:szCs w:val="24"/>
        </w:rPr>
        <w:t>питания</w:t>
      </w:r>
    </w:p>
    <w:p w:rsidR="004A42A8" w:rsidRDefault="00731778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42A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для юридических лиц</w:t>
      </w:r>
      <w:r w:rsidR="004A42A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52F0C" w:rsidRPr="00901B0A" w:rsidRDefault="00952F0C" w:rsidP="00AE3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00B" w:rsidRDefault="00731778" w:rsidP="00AE32F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887B1A">
        <w:rPr>
          <w:rFonts w:ascii="Times New Roman" w:eastAsia="Times New Roman" w:hAnsi="Times New Roman" w:cs="Times New Roman"/>
          <w:sz w:val="24"/>
          <w:szCs w:val="24"/>
        </w:rPr>
        <w:t xml:space="preserve"> со ст. 428 и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п. 2 ст. 437 ГК РФ </w:t>
      </w:r>
      <w:r w:rsidR="00887B1A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является публичной офертой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Акционерно</w:t>
      </w:r>
      <w:r w:rsidR="00887B1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обществ</w:t>
      </w:r>
      <w:r w:rsidR="00887B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«СИ ГЭЛАКСИ» (ИНН </w:t>
      </w:r>
      <w:r w:rsidR="006B77E9" w:rsidRPr="00901B0A">
        <w:rPr>
          <w:rFonts w:ascii="Times New Roman" w:eastAsia="Times New Roman" w:hAnsi="Times New Roman" w:cs="Times New Roman"/>
          <w:sz w:val="24"/>
          <w:szCs w:val="24"/>
        </w:rPr>
        <w:t>2319037591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77E9" w:rsidRPr="00901B0A">
        <w:rPr>
          <w:rFonts w:ascii="Times New Roman" w:eastAsia="Times New Roman" w:hAnsi="Times New Roman" w:cs="Times New Roman"/>
          <w:sz w:val="24"/>
          <w:szCs w:val="24"/>
        </w:rPr>
        <w:t xml:space="preserve"> ОГРН 1062319006133)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887B1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</w:t>
      </w:r>
      <w:r w:rsidR="006B77E9" w:rsidRPr="00901B0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87B1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заключ</w:t>
      </w:r>
      <w:r w:rsidR="00887B1A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F2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764C1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4A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887B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7E9" w:rsidRPr="00901B0A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6B77E9" w:rsidRPr="00901B0A">
        <w:rPr>
          <w:rFonts w:ascii="Times New Roman" w:eastAsia="Times New Roman" w:hAnsi="Times New Roman" w:cs="Times New Roman"/>
          <w:sz w:val="24"/>
          <w:szCs w:val="24"/>
        </w:rPr>
        <w:t xml:space="preserve"> для юридических лиц</w:t>
      </w:r>
      <w:r w:rsidR="00764C13"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="00F4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C13">
        <w:rPr>
          <w:rFonts w:ascii="Times New Roman" w:eastAsia="Times New Roman" w:hAnsi="Times New Roman" w:cs="Times New Roman"/>
          <w:sz w:val="24"/>
          <w:szCs w:val="24"/>
        </w:rPr>
        <w:t>договор)</w:t>
      </w:r>
      <w:r w:rsidR="00404E56">
        <w:rPr>
          <w:rFonts w:ascii="Times New Roman" w:eastAsia="Times New Roman" w:hAnsi="Times New Roman" w:cs="Times New Roman"/>
          <w:sz w:val="24"/>
          <w:szCs w:val="24"/>
        </w:rPr>
        <w:t xml:space="preserve"> путем присоединения</w:t>
      </w:r>
      <w:r w:rsidR="00175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902">
        <w:rPr>
          <w:rFonts w:ascii="Times New Roman" w:eastAsia="Times New Roman" w:hAnsi="Times New Roman" w:cs="Times New Roman"/>
          <w:sz w:val="24"/>
          <w:szCs w:val="24"/>
        </w:rPr>
        <w:t>юридического лица, акцептовавшего настоящую оферту (далее - Заказчик),</w:t>
      </w:r>
      <w:r w:rsidR="0017500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</w:t>
      </w:r>
      <w:r w:rsidR="006B77E9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на описанных далее условиях</w:t>
      </w:r>
      <w:r w:rsidR="00F44D7B">
        <w:rPr>
          <w:rFonts w:ascii="Times New Roman" w:eastAsia="Times New Roman" w:hAnsi="Times New Roman" w:cs="Times New Roman"/>
          <w:sz w:val="24"/>
          <w:szCs w:val="24"/>
        </w:rPr>
        <w:t>. Настоящая оферта направлена юридическим лицам</w:t>
      </w:r>
      <w:r w:rsidR="00887A26">
        <w:rPr>
          <w:rFonts w:ascii="Times New Roman" w:eastAsia="Times New Roman" w:hAnsi="Times New Roman" w:cs="Times New Roman"/>
          <w:sz w:val="24"/>
          <w:szCs w:val="24"/>
        </w:rPr>
        <w:t>, нуждающи</w:t>
      </w:r>
      <w:r w:rsidR="008C590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87A26">
        <w:rPr>
          <w:rFonts w:ascii="Times New Roman" w:eastAsia="Times New Roman" w:hAnsi="Times New Roman" w:cs="Times New Roman"/>
          <w:sz w:val="24"/>
          <w:szCs w:val="24"/>
        </w:rPr>
        <w:t xml:space="preserve">ся в соответствующих услугах </w:t>
      </w:r>
      <w:r w:rsidR="008C5902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50C" w:rsidRDefault="0073177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3 статьи 438 ГК РФ, оплата юридическим лицом</w:t>
      </w:r>
      <w:r w:rsidR="005B018B" w:rsidRPr="00435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7E9" w:rsidRPr="00901B0A">
        <w:rPr>
          <w:rFonts w:ascii="Times New Roman" w:eastAsia="Times New Roman" w:hAnsi="Times New Roman" w:cs="Times New Roman"/>
          <w:sz w:val="24"/>
          <w:szCs w:val="24"/>
        </w:rPr>
        <w:t>услуг по данному договору в соответствии с выставленным</w:t>
      </w:r>
      <w:r w:rsidR="004A0AF2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  <w:r w:rsidR="006B77E9" w:rsidRPr="00901B0A">
        <w:rPr>
          <w:rFonts w:ascii="Times New Roman" w:eastAsia="Times New Roman" w:hAnsi="Times New Roman" w:cs="Times New Roman"/>
          <w:sz w:val="24"/>
          <w:szCs w:val="24"/>
        </w:rPr>
        <w:t xml:space="preserve"> счетом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является акцептом </w:t>
      </w:r>
      <w:r w:rsidR="0017500B">
        <w:rPr>
          <w:rFonts w:ascii="Times New Roman" w:eastAsia="Times New Roman" w:hAnsi="Times New Roman" w:cs="Times New Roman"/>
          <w:sz w:val="24"/>
          <w:szCs w:val="24"/>
        </w:rPr>
        <w:t xml:space="preserve">настоящей оферты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в соответствии с п. 3 ст. 438 ГК РФ, а Договор считается заключенным в соответствии с п.1 ст. 428 и п. 3 ст. 434 ГК РФ.</w:t>
      </w:r>
      <w:r w:rsidR="0017500B">
        <w:rPr>
          <w:rFonts w:ascii="Times New Roman" w:eastAsia="Times New Roman" w:hAnsi="Times New Roman" w:cs="Times New Roman"/>
          <w:sz w:val="24"/>
          <w:szCs w:val="24"/>
        </w:rPr>
        <w:t xml:space="preserve"> Акцепт Заказчиком настоящей оферты </w:t>
      </w:r>
      <w:r w:rsidR="003F4B48" w:rsidRPr="00764C13">
        <w:rPr>
          <w:rFonts w:ascii="Times New Roman" w:eastAsia="Times New Roman" w:hAnsi="Times New Roman" w:cs="Times New Roman"/>
          <w:sz w:val="24"/>
          <w:szCs w:val="24"/>
        </w:rPr>
        <w:t xml:space="preserve">означает </w:t>
      </w:r>
      <w:r w:rsidR="0017500B" w:rsidRPr="00764C13">
        <w:rPr>
          <w:rFonts w:ascii="Times New Roman" w:eastAsia="Times New Roman" w:hAnsi="Times New Roman" w:cs="Times New Roman"/>
          <w:sz w:val="24"/>
          <w:szCs w:val="24"/>
        </w:rPr>
        <w:t>присоединени</w:t>
      </w:r>
      <w:r w:rsidR="003F4B48" w:rsidRPr="00764C13">
        <w:rPr>
          <w:rFonts w:ascii="Times New Roman" w:eastAsia="Times New Roman" w:hAnsi="Times New Roman" w:cs="Times New Roman"/>
          <w:sz w:val="24"/>
          <w:szCs w:val="24"/>
        </w:rPr>
        <w:t xml:space="preserve">е Заказчика </w:t>
      </w:r>
      <w:r w:rsidR="0017500B" w:rsidRPr="00764C1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F4B48" w:rsidRPr="00764C13">
        <w:rPr>
          <w:rFonts w:ascii="Times New Roman" w:eastAsia="Times New Roman" w:hAnsi="Times New Roman" w:cs="Times New Roman"/>
          <w:sz w:val="24"/>
          <w:szCs w:val="24"/>
        </w:rPr>
        <w:t>настоящему Договору</w:t>
      </w:r>
      <w:r w:rsidR="0017500B" w:rsidRPr="00764C13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764C13" w:rsidRPr="00764C13" w:rsidRDefault="00764C1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13">
        <w:rPr>
          <w:rFonts w:ascii="Times New Roman" w:eastAsia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Договора</w:t>
      </w:r>
      <w:r w:rsidRPr="00764C13">
        <w:rPr>
          <w:rFonts w:ascii="Times New Roman" w:eastAsia="Times New Roman" w:hAnsi="Times New Roman" w:cs="Times New Roman"/>
          <w:sz w:val="24"/>
          <w:szCs w:val="24"/>
        </w:rPr>
        <w:t xml:space="preserve"> могут заключать двусторонние соглашения, изменяющие и/или дополняющие отдельные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4C13">
        <w:rPr>
          <w:rFonts w:ascii="Times New Roman" w:eastAsia="Times New Roman" w:hAnsi="Times New Roman" w:cs="Times New Roman"/>
          <w:sz w:val="24"/>
          <w:szCs w:val="24"/>
        </w:rPr>
        <w:t>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</w:t>
      </w:r>
      <w:r w:rsidRPr="00764C13">
        <w:rPr>
          <w:rFonts w:ascii="Times New Roman" w:eastAsia="Times New Roman" w:hAnsi="Times New Roman" w:cs="Times New Roman"/>
          <w:sz w:val="24"/>
          <w:szCs w:val="24"/>
        </w:rPr>
        <w:t xml:space="preserve">, при условии, что это не приведет к изменению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764C13">
        <w:rPr>
          <w:rFonts w:ascii="Times New Roman" w:eastAsia="Times New Roman" w:hAnsi="Times New Roman" w:cs="Times New Roman"/>
          <w:sz w:val="24"/>
          <w:szCs w:val="24"/>
        </w:rPr>
        <w:t xml:space="preserve"> в целом. В этом случае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Pr="00764C13">
        <w:rPr>
          <w:rFonts w:ascii="Times New Roman" w:eastAsia="Times New Roman" w:hAnsi="Times New Roman" w:cs="Times New Roman"/>
          <w:sz w:val="24"/>
          <w:szCs w:val="24"/>
        </w:rPr>
        <w:t xml:space="preserve">действует в части, не противоречащей условиям указанных соглашений. </w:t>
      </w:r>
    </w:p>
    <w:p w:rsidR="00764C13" w:rsidRPr="00764C13" w:rsidRDefault="00764C1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13">
        <w:rPr>
          <w:rFonts w:ascii="Times New Roman" w:eastAsia="Times New Roman" w:hAnsi="Times New Roman" w:cs="Times New Roman"/>
          <w:sz w:val="24"/>
          <w:szCs w:val="24"/>
        </w:rPr>
        <w:t>Приложения и Дополнения являю</w:t>
      </w:r>
      <w:r>
        <w:rPr>
          <w:rFonts w:ascii="Times New Roman" w:eastAsia="Times New Roman" w:hAnsi="Times New Roman" w:cs="Times New Roman"/>
          <w:sz w:val="24"/>
          <w:szCs w:val="24"/>
        </w:rPr>
        <w:t>тся неотъемлемой частью Договора</w:t>
      </w:r>
      <w:r w:rsidRPr="00764C13">
        <w:rPr>
          <w:rFonts w:ascii="Times New Roman" w:eastAsia="Times New Roman" w:hAnsi="Times New Roman" w:cs="Times New Roman"/>
          <w:sz w:val="24"/>
          <w:szCs w:val="24"/>
        </w:rPr>
        <w:t xml:space="preserve"> и имеют ту же самую силу, как если бы были включены в текст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764C13">
        <w:rPr>
          <w:rFonts w:ascii="Times New Roman" w:eastAsia="Times New Roman" w:hAnsi="Times New Roman" w:cs="Times New Roman"/>
          <w:sz w:val="24"/>
          <w:szCs w:val="24"/>
        </w:rPr>
        <w:t xml:space="preserve">, а любые ссылки на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764C13">
        <w:rPr>
          <w:rFonts w:ascii="Times New Roman" w:eastAsia="Times New Roman" w:hAnsi="Times New Roman" w:cs="Times New Roman"/>
          <w:sz w:val="24"/>
          <w:szCs w:val="24"/>
        </w:rPr>
        <w:t xml:space="preserve"> подразумевают ссылки и на Приложения.</w:t>
      </w:r>
    </w:p>
    <w:p w:rsidR="00764C13" w:rsidRPr="00764C13" w:rsidRDefault="00764C1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0C" w:rsidRPr="00901B0A" w:rsidRDefault="00174825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gjdgxs" w:colFirst="0" w:colLast="0"/>
      <w:bookmarkEnd w:id="0"/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952F0C" w:rsidRPr="00901B0A" w:rsidRDefault="000506D7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 xml:space="preserve">Согласно настоящему договору Исполнитель обязуется по заданию Заказчика оказать комплекс услуг по организации </w:t>
      </w:r>
      <w:r w:rsidR="007119EB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="00E37F3D" w:rsidRPr="00901B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DB7" w:rsidRPr="00901B0A">
        <w:rPr>
          <w:rFonts w:ascii="Times New Roman" w:eastAsia="Times New Roman" w:hAnsi="Times New Roman" w:cs="Times New Roman"/>
          <w:sz w:val="24"/>
          <w:szCs w:val="24"/>
        </w:rPr>
        <w:t>(далее по тексту</w:t>
      </w:r>
      <w:r w:rsidR="00826D30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9E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94DB7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119EB">
        <w:rPr>
          <w:rFonts w:ascii="Times New Roman" w:eastAsia="Times New Roman" w:hAnsi="Times New Roman" w:cs="Times New Roman"/>
          <w:sz w:val="24"/>
          <w:szCs w:val="24"/>
        </w:rPr>
        <w:t>слуги питания</w:t>
      </w:r>
      <w:r w:rsidR="00094DB7" w:rsidRPr="00901B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7F3D" w:rsidRPr="00901B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DB7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E1A0E" w:rsidRPr="00901B0A">
        <w:rPr>
          <w:rFonts w:ascii="Times New Roman" w:eastAsia="Times New Roman" w:hAnsi="Times New Roman" w:cs="Times New Roman"/>
          <w:sz w:val="24"/>
          <w:szCs w:val="24"/>
        </w:rPr>
        <w:t>ресторанном комплексе гостиницы «</w:t>
      </w:r>
      <w:r w:rsidR="008234A7" w:rsidRPr="00901B0A">
        <w:rPr>
          <w:rFonts w:ascii="Times New Roman" w:eastAsia="Times New Roman" w:hAnsi="Times New Roman" w:cs="Times New Roman"/>
          <w:sz w:val="24"/>
          <w:szCs w:val="24"/>
        </w:rPr>
        <w:t xml:space="preserve">Sea Galaxy </w:t>
      </w:r>
      <w:r w:rsidR="00E37F3D" w:rsidRPr="00901B0A">
        <w:rPr>
          <w:rFonts w:ascii="Times New Roman" w:eastAsia="Times New Roman" w:hAnsi="Times New Roman" w:cs="Times New Roman"/>
          <w:sz w:val="24"/>
          <w:szCs w:val="24"/>
        </w:rPr>
        <w:t xml:space="preserve">Hotel </w:t>
      </w:r>
      <w:r w:rsidR="008234A7" w:rsidRPr="00901B0A">
        <w:rPr>
          <w:rFonts w:ascii="Times New Roman" w:eastAsia="Times New Roman" w:hAnsi="Times New Roman" w:cs="Times New Roman"/>
          <w:sz w:val="24"/>
          <w:szCs w:val="24"/>
        </w:rPr>
        <w:t xml:space="preserve">Congress &amp; </w:t>
      </w:r>
      <w:proofErr w:type="spellStart"/>
      <w:r w:rsidR="008234A7" w:rsidRPr="00901B0A">
        <w:rPr>
          <w:rFonts w:ascii="Times New Roman" w:eastAsia="Times New Roman" w:hAnsi="Times New Roman" w:cs="Times New Roman"/>
          <w:sz w:val="24"/>
          <w:szCs w:val="24"/>
        </w:rPr>
        <w:t>Spa</w:t>
      </w:r>
      <w:proofErr w:type="spellEnd"/>
      <w:r w:rsidR="006E1A0E" w:rsidRPr="00901B0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="006E1A0E" w:rsidRPr="00901B0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Сочи, ул. Черноморская, д</w:t>
      </w:r>
      <w:r w:rsidR="008F79D4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>№4,</w:t>
      </w:r>
      <w:r w:rsidR="00E37F3D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условиями, указанными в п.1.2. настоящего Договора</w:t>
      </w:r>
      <w:r w:rsidR="00E37F3D" w:rsidRPr="00901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19EB" w:rsidRPr="00901B0A">
        <w:rPr>
          <w:rFonts w:ascii="Times New Roman" w:eastAsia="Times New Roman" w:hAnsi="Times New Roman" w:cs="Times New Roman"/>
          <w:sz w:val="24"/>
          <w:szCs w:val="24"/>
        </w:rPr>
        <w:t>Перечень услуг питания</w:t>
      </w:r>
      <w:r w:rsidR="00E37F3D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25C" w:rsidRPr="00901B0A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Исполнителем </w:t>
      </w:r>
      <w:r w:rsidR="00E37F3D" w:rsidRPr="00901B0A">
        <w:rPr>
          <w:rFonts w:ascii="Times New Roman" w:eastAsia="Times New Roman" w:hAnsi="Times New Roman" w:cs="Times New Roman"/>
          <w:sz w:val="24"/>
          <w:szCs w:val="24"/>
        </w:rPr>
        <w:t>в счете на оплату</w:t>
      </w:r>
      <w:r w:rsidR="0029725C" w:rsidRPr="00901B0A">
        <w:rPr>
          <w:rFonts w:ascii="Times New Roman" w:eastAsia="Times New Roman" w:hAnsi="Times New Roman" w:cs="Times New Roman"/>
          <w:sz w:val="24"/>
          <w:szCs w:val="24"/>
        </w:rPr>
        <w:t>, выставляемом Заказчику.</w:t>
      </w:r>
    </w:p>
    <w:p w:rsidR="00952F0C" w:rsidRPr="00901B0A" w:rsidRDefault="00883179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1.2.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="007119EB">
        <w:rPr>
          <w:rFonts w:ascii="Times New Roman" w:eastAsia="Times New Roman" w:hAnsi="Times New Roman" w:cs="Times New Roman"/>
          <w:sz w:val="24"/>
          <w:szCs w:val="24"/>
        </w:rPr>
        <w:t xml:space="preserve">Заказчик ознакомлен </w:t>
      </w:r>
      <w:r w:rsidR="003D70D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D70DB" w:rsidRPr="00BC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9EB" w:rsidRPr="00487412">
        <w:rPr>
          <w:rFonts w:ascii="Times New Roman" w:eastAsia="Times New Roman" w:hAnsi="Times New Roman" w:cs="Times New Roman"/>
          <w:sz w:val="24"/>
          <w:szCs w:val="24"/>
        </w:rPr>
        <w:t xml:space="preserve">Правилами пожарной безопасности при организации и проведении мероприятий на территории гостиничного комплекса Sea Galaxy Hotel Congress &amp; </w:t>
      </w:r>
      <w:proofErr w:type="spellStart"/>
      <w:r w:rsidR="007119EB" w:rsidRPr="00487412">
        <w:rPr>
          <w:rFonts w:ascii="Times New Roman" w:eastAsia="Times New Roman" w:hAnsi="Times New Roman" w:cs="Times New Roman"/>
          <w:sz w:val="24"/>
          <w:szCs w:val="24"/>
        </w:rPr>
        <w:t>Spa</w:t>
      </w:r>
      <w:proofErr w:type="spellEnd"/>
      <w:r w:rsidR="007119EB" w:rsidRPr="0048741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</w:t>
      </w:r>
      <w:r w:rsidR="007119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901B0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0A05CC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 пользования</w:t>
      </w:r>
      <w:proofErr w:type="gramEnd"/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помещениями Гостиницы (Приложение №</w:t>
      </w:r>
      <w:r w:rsidR="00A85196" w:rsidRPr="00901B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79D4" w:rsidRPr="008F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9D4">
        <w:rPr>
          <w:rFonts w:ascii="Times New Roman" w:eastAsia="Times New Roman" w:hAnsi="Times New Roman" w:cs="Times New Roman"/>
          <w:sz w:val="24"/>
          <w:szCs w:val="24"/>
        </w:rPr>
        <w:t>и обязуется их соблюдать.</w:t>
      </w:r>
    </w:p>
    <w:p w:rsidR="00952F0C" w:rsidRPr="00901B0A" w:rsidRDefault="0017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1.2.1.  </w:t>
      </w:r>
      <w:r w:rsidR="00883179"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="007119E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7E57" w:rsidRPr="00901B0A">
        <w:rPr>
          <w:rFonts w:ascii="Times New Roman" w:eastAsia="Times New Roman" w:hAnsi="Times New Roman" w:cs="Times New Roman"/>
          <w:sz w:val="24"/>
          <w:szCs w:val="24"/>
        </w:rPr>
        <w:t xml:space="preserve">еречень необходимых услуг, входящих в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Услуги питания</w:t>
      </w:r>
      <w:r w:rsidR="001C7E57" w:rsidRPr="00901B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3FAC" w:rsidRPr="00901B0A">
        <w:rPr>
          <w:rFonts w:ascii="Times New Roman" w:eastAsia="Times New Roman" w:hAnsi="Times New Roman" w:cs="Times New Roman"/>
          <w:sz w:val="24"/>
          <w:szCs w:val="24"/>
        </w:rPr>
        <w:t xml:space="preserve"> сообщается посредством телефонной (</w:t>
      </w:r>
      <w:r w:rsidR="00727C7E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643FAC" w:rsidRPr="00901B0A">
        <w:rPr>
          <w:rFonts w:ascii="Times New Roman" w:eastAsia="Times New Roman" w:hAnsi="Times New Roman" w:cs="Times New Roman"/>
          <w:sz w:val="24"/>
          <w:szCs w:val="24"/>
        </w:rPr>
        <w:t xml:space="preserve">8(862)227-00-67) или электронной </w:t>
      </w:r>
      <w:r w:rsidR="00F30DF6" w:rsidRPr="00901B0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FAC" w:rsidRPr="00901B0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643FAC" w:rsidRPr="00901B0A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reserve-seagalaxy@profkurort.ru</w:t>
        </w:r>
      </w:hyperlink>
      <w:r w:rsidR="00643FAC" w:rsidRPr="00901B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0D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3FAC" w:rsidRPr="00901B0A">
        <w:rPr>
          <w:rFonts w:ascii="Times New Roman" w:eastAsia="Times New Roman" w:hAnsi="Times New Roman" w:cs="Times New Roman"/>
          <w:sz w:val="24"/>
          <w:szCs w:val="24"/>
        </w:rPr>
        <w:t xml:space="preserve"> и в дальнейшем указывается</w:t>
      </w:r>
      <w:r w:rsidR="008949AE" w:rsidRPr="00901B0A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  <w:r w:rsidR="00643FAC"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счете на оплату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643FAC" w:rsidRPr="00901B0A">
        <w:rPr>
          <w:rFonts w:ascii="Times New Roman" w:eastAsia="Times New Roman" w:hAnsi="Times New Roman" w:cs="Times New Roman"/>
          <w:sz w:val="24"/>
          <w:szCs w:val="24"/>
        </w:rPr>
        <w:t xml:space="preserve">, согласно п. 1.1.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настоящего договора. </w:t>
      </w:r>
    </w:p>
    <w:p w:rsidR="00952F0C" w:rsidRPr="00901B0A" w:rsidRDefault="0017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В случ</w:t>
      </w:r>
      <w:r w:rsidR="00AE71DE" w:rsidRPr="00901B0A">
        <w:rPr>
          <w:rFonts w:ascii="Times New Roman" w:eastAsia="Times New Roman" w:hAnsi="Times New Roman" w:cs="Times New Roman"/>
          <w:sz w:val="24"/>
          <w:szCs w:val="24"/>
        </w:rPr>
        <w:t>ае изменения количества гостей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должен быть поставлен в известность не позднее </w:t>
      </w:r>
      <w:r w:rsidR="004828C8" w:rsidRPr="00901B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28C8" w:rsidRPr="00901B0A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="008D4BDE" w:rsidRPr="00901B0A">
        <w:rPr>
          <w:rFonts w:ascii="Times New Roman" w:eastAsia="Times New Roman" w:hAnsi="Times New Roman" w:cs="Times New Roman"/>
          <w:sz w:val="24"/>
          <w:szCs w:val="24"/>
        </w:rPr>
        <w:t>) дн</w:t>
      </w:r>
      <w:r w:rsidR="004828C8" w:rsidRPr="00901B0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4828C8" w:rsidRPr="00901B0A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="006E2A51" w:rsidRPr="006E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A5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6E2A51" w:rsidRPr="006E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8A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2A51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4828C8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8AD">
        <w:rPr>
          <w:rFonts w:ascii="Times New Roman" w:eastAsia="Times New Roman" w:hAnsi="Times New Roman" w:cs="Times New Roman"/>
          <w:sz w:val="24"/>
          <w:szCs w:val="24"/>
        </w:rPr>
        <w:t xml:space="preserve">питания </w:t>
      </w:r>
      <w:r w:rsidR="006E2A5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6E2A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. Только в этом случае Исполнитель может увеличить количество блюд. В случае посещения Мероприятия лицами, в количестве менее</w:t>
      </w:r>
      <w:r w:rsidR="000F5F74" w:rsidRPr="00901B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чем предусмотрено настоящим пунктом, стоимость </w:t>
      </w:r>
      <w:r w:rsidR="005B38A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38AD" w:rsidRPr="00901B0A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5B38AD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="00EE16FF" w:rsidRPr="00901B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настоящим договором и меню не пересматривается и не возвращается.</w:t>
      </w:r>
    </w:p>
    <w:p w:rsidR="00952F0C" w:rsidRPr="00901B0A" w:rsidRDefault="00883179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1.2.2.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>Меню составляется по согласованию сторон</w:t>
      </w:r>
      <w:r w:rsidR="00A85196" w:rsidRPr="00901B0A">
        <w:rPr>
          <w:rFonts w:ascii="Times New Roman" w:eastAsia="Times New Roman" w:hAnsi="Times New Roman" w:cs="Times New Roman"/>
          <w:sz w:val="24"/>
          <w:szCs w:val="24"/>
        </w:rPr>
        <w:t xml:space="preserve"> и содержится в счете на оплату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A85196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F0C" w:rsidRPr="00901B0A" w:rsidRDefault="0091616A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="00883179"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 xml:space="preserve">В счет на оплату </w:t>
      </w:r>
      <w:r w:rsidR="004C7E8A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4C7E8A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>включаются все заказанные блюда и напитки</w:t>
      </w:r>
      <w:r w:rsidR="00EE16FF" w:rsidRPr="00901B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количества пришедших гостей.</w:t>
      </w:r>
    </w:p>
    <w:p w:rsidR="00952F0C" w:rsidRPr="00901B0A" w:rsidRDefault="001748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r w:rsidR="0091616A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179"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5B38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2D090E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входит сервировка, обслуживание официантами, приготовление блюд в количестве и ассортименте, указанных в</w:t>
      </w:r>
      <w:r w:rsidRPr="00901B0A">
        <w:rPr>
          <w:rFonts w:ascii="Times New Roman" w:hAnsi="Times New Roman" w:cs="Times New Roman"/>
          <w:sz w:val="24"/>
          <w:szCs w:val="24"/>
        </w:rPr>
        <w:t xml:space="preserve"> </w:t>
      </w:r>
      <w:r w:rsidR="00A85196" w:rsidRPr="00901B0A">
        <w:rPr>
          <w:rFonts w:ascii="Times New Roman" w:eastAsia="Times New Roman" w:hAnsi="Times New Roman" w:cs="Times New Roman"/>
          <w:sz w:val="24"/>
          <w:szCs w:val="24"/>
        </w:rPr>
        <w:t xml:space="preserve">счете на оплату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6C2B34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179" w:rsidRPr="00901B0A" w:rsidRDefault="00883179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="00685278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685278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располагает необходимыми для надлежащего оказания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FE1A4D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возможностями, разрешительной документацией и сертификатами.</w:t>
      </w:r>
    </w:p>
    <w:p w:rsidR="00C0650C" w:rsidRPr="00901B0A" w:rsidRDefault="00C0650C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F0C" w:rsidRPr="00901B0A" w:rsidRDefault="00174825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ИСПОЛНИТЕЛЯ</w:t>
      </w:r>
    </w:p>
    <w:p w:rsidR="00952F0C" w:rsidRPr="00901B0A" w:rsidRDefault="00174825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2.1.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C0650C" w:rsidRPr="00901B0A" w:rsidRDefault="00C0650C" w:rsidP="00AE32F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- Оказать услуги в полном соответствии с согласованными сторонами условиями настоящего Договора;</w:t>
      </w:r>
    </w:p>
    <w:p w:rsidR="00C0650C" w:rsidRPr="00901B0A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- Обеспечить доступ Заказчика и его гостей в помещение ресторанного комплекса с накрытыми и сервированными столами ко времени, на количество гостей, согласно счет</w:t>
      </w:r>
      <w:r w:rsidR="000A05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согласованным меню;</w:t>
      </w:r>
    </w:p>
    <w:p w:rsidR="00C0650C" w:rsidRPr="00901B0A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- Разработать и осуществить программу по организации обслуживания мероприятия;</w:t>
      </w:r>
    </w:p>
    <w:p w:rsidR="00C0650C" w:rsidRPr="00901B0A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- Организовать обслуживание мероприятия и отвечать за его комфортность;</w:t>
      </w:r>
    </w:p>
    <w:p w:rsidR="00C0650C" w:rsidRPr="00901B0A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- Обеспечить своевременную подачу блюд в количестве и ассортименте, указанном в меню, согласованном Сторонами вне зависимости от количества пришедших гостей;</w:t>
      </w:r>
    </w:p>
    <w:p w:rsidR="00C0650C" w:rsidRPr="00F31A5C" w:rsidRDefault="00C0650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- Обеспечить </w:t>
      </w:r>
      <w:r w:rsidRPr="00F31A5C">
        <w:rPr>
          <w:rFonts w:ascii="Times New Roman" w:eastAsia="Times New Roman" w:hAnsi="Times New Roman" w:cs="Times New Roman"/>
          <w:sz w:val="24"/>
          <w:szCs w:val="24"/>
        </w:rPr>
        <w:t>работу инженерного оборудования (в т.ч. кондиционирования, вентиляции);</w:t>
      </w:r>
    </w:p>
    <w:p w:rsidR="00C0650C" w:rsidRPr="00F31A5C" w:rsidRDefault="00C0650C" w:rsidP="00F31A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sz w:val="24"/>
          <w:szCs w:val="24"/>
        </w:rPr>
        <w:t>- Не допускать в зал проведения мероприятия посторонних лиц;</w:t>
      </w:r>
    </w:p>
    <w:p w:rsidR="00C0650C" w:rsidRPr="00F31A5C" w:rsidRDefault="00C0650C" w:rsidP="00F31A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sz w:val="24"/>
          <w:szCs w:val="24"/>
        </w:rPr>
        <w:t>- Разрешить приглашение эстрадных коллективов для проведения культурных мероприятий;</w:t>
      </w:r>
    </w:p>
    <w:p w:rsidR="00C0650C" w:rsidRPr="00F31A5C" w:rsidRDefault="00C0650C" w:rsidP="00F31A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sz w:val="24"/>
          <w:szCs w:val="24"/>
        </w:rPr>
        <w:t>- Предостав</w:t>
      </w:r>
      <w:r w:rsidR="006F2D75" w:rsidRPr="00F31A5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F31A5C">
        <w:rPr>
          <w:rFonts w:ascii="Times New Roman" w:eastAsia="Times New Roman" w:hAnsi="Times New Roman" w:cs="Times New Roman"/>
          <w:sz w:val="24"/>
          <w:szCs w:val="24"/>
        </w:rPr>
        <w:t>ть Заказчику акт сдачи-приемки услуг в течение 5 (Пяти) рабочих дней после окончания мероприятия.</w:t>
      </w:r>
    </w:p>
    <w:p w:rsidR="00C0650C" w:rsidRPr="00901B0A" w:rsidRDefault="00C0650C" w:rsidP="00F31A5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sz w:val="24"/>
          <w:szCs w:val="24"/>
        </w:rPr>
        <w:t xml:space="preserve">- Услуги по </w:t>
      </w:r>
      <w:r w:rsidR="003D70DB" w:rsidRPr="00F31A5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3D70DB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предоставляются Исполнителем как самостоятельно, так и с привлечением третьих лиц, за действия (бездействие) которых несёт ответственность Исполнитель. </w:t>
      </w:r>
    </w:p>
    <w:p w:rsidR="00952F0C" w:rsidRPr="00901B0A" w:rsidRDefault="001748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70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е менять стоимость блюд по сравнению с ценами</w:t>
      </w:r>
      <w:r w:rsidR="00A85196" w:rsidRPr="00901B0A">
        <w:rPr>
          <w:rFonts w:ascii="Times New Roman" w:eastAsia="Times New Roman" w:hAnsi="Times New Roman" w:cs="Times New Roman"/>
          <w:sz w:val="24"/>
          <w:szCs w:val="24"/>
        </w:rPr>
        <w:t xml:space="preserve">, указанными в счете на оплату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A85196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F0C" w:rsidRPr="00901B0A" w:rsidRDefault="001748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2.2.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Исполнитель вправе потребовать от Заказчика полное возмещение фактически нанесенного ущерба его имуществу во время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оказания Услуг питания</w:t>
      </w:r>
      <w:r w:rsidR="00195F54">
        <w:rPr>
          <w:rFonts w:ascii="Times New Roman" w:eastAsia="Times New Roman" w:hAnsi="Times New Roman" w:cs="Times New Roman"/>
          <w:sz w:val="24"/>
          <w:szCs w:val="24"/>
        </w:rPr>
        <w:t>, в том числе причиненного гостями Заказчика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50C" w:rsidRPr="00901B0A" w:rsidRDefault="00C06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F0C" w:rsidRPr="00901B0A" w:rsidRDefault="00174825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952F0C" w:rsidRPr="00901B0A" w:rsidRDefault="00174825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3.1.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="006A5792" w:rsidRPr="00901B0A">
        <w:rPr>
          <w:rFonts w:ascii="Times New Roman" w:eastAsia="Times New Roman" w:hAnsi="Times New Roman" w:cs="Times New Roman"/>
          <w:sz w:val="24"/>
          <w:szCs w:val="24"/>
        </w:rPr>
        <w:t>Заказчик обязан с</w:t>
      </w:r>
      <w:r w:rsidR="00C0650C" w:rsidRPr="00901B0A">
        <w:rPr>
          <w:rFonts w:ascii="Times New Roman" w:eastAsia="Times New Roman" w:hAnsi="Times New Roman" w:cs="Times New Roman"/>
          <w:sz w:val="24"/>
          <w:szCs w:val="24"/>
        </w:rPr>
        <w:t xml:space="preserve">воевременно и в полном объеме </w:t>
      </w:r>
      <w:r w:rsidR="006F2D75">
        <w:rPr>
          <w:rFonts w:ascii="Times New Roman" w:eastAsia="Times New Roman" w:hAnsi="Times New Roman" w:cs="Times New Roman"/>
          <w:sz w:val="24"/>
          <w:szCs w:val="24"/>
        </w:rPr>
        <w:t>оплатить</w:t>
      </w:r>
      <w:r w:rsidR="006F2D75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50C" w:rsidRPr="00901B0A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="0019579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650C" w:rsidRPr="00901B0A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195798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="00C0650C"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размере и в сроки, определенные в настоящем Договоре;</w:t>
      </w:r>
    </w:p>
    <w:p w:rsidR="005970D3" w:rsidRPr="00F31A5C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3.2.  </w:t>
      </w:r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Согласовывать с Исполнителем приглашение третьих лиц на территорию ресторанного комплекса для проведения мероприятия. Ответственность за соблюдение третьими лицами правил пожарной безопасности, санитарно-эпидемиологических норм и правил (в том числе нормативно-правовых актов государственных органов и органов местного самоуправления в части принятых мер по предотвращению распространения новой </w:t>
      </w:r>
      <w:proofErr w:type="spellStart"/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инфекции (COVID-19) полностью лежит на Заказчике;</w:t>
      </w:r>
    </w:p>
    <w:p w:rsidR="005970D3" w:rsidRPr="00F31A5C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3.3.  </w:t>
      </w:r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Не использовать на согласованном Сторонами мероприятии, проводимом в предоставленных Исполнителем помещениях собственные продукты питания и/или спиртные/безалкогольные напитки без согласия Исполнителя;</w:t>
      </w:r>
    </w:p>
    <w:p w:rsidR="005970D3" w:rsidRPr="00F31A5C" w:rsidRDefault="005970D3" w:rsidP="005970D3">
      <w:pPr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3.4.  </w:t>
      </w:r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Заказчик обязан обеспечить дисциплинированное проведение мероприятия, с соблюдением </w:t>
      </w:r>
      <w:r w:rsidRPr="00F31A5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Правил согласно Приложения №</w:t>
      </w: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1</w:t>
      </w:r>
      <w:r w:rsidRPr="00F31A5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, №</w:t>
      </w: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2</w:t>
      </w:r>
      <w:r w:rsidRPr="00F31A5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 к Договору.</w:t>
      </w:r>
    </w:p>
    <w:p w:rsidR="005970D3" w:rsidRPr="00F31A5C" w:rsidRDefault="005970D3" w:rsidP="005970D3">
      <w:pPr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3.5. Содержать помещение в надлежащем санитарном состоянии в соответствии с требованиями санитарно-эпидемиологических норм и правил.</w:t>
      </w:r>
    </w:p>
    <w:p w:rsidR="005970D3" w:rsidRPr="00F31A5C" w:rsidRDefault="005970D3" w:rsidP="005970D3">
      <w:pPr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3.6.</w:t>
      </w:r>
      <w:r w:rsidRPr="00F31A5C">
        <w:rPr>
          <w:sz w:val="24"/>
          <w:szCs w:val="24"/>
        </w:rPr>
        <w:t xml:space="preserve"> </w:t>
      </w:r>
      <w:r w:rsidRPr="00F31A5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Соблюдать требования норм и правил нормативно-правовых актов государственных органов и органов местного самоуправления в части принятых мер по предотвращению распространения новой </w:t>
      </w:r>
      <w:proofErr w:type="spellStart"/>
      <w:r w:rsidRPr="00F31A5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коронавирусной</w:t>
      </w:r>
      <w:proofErr w:type="spellEnd"/>
      <w:r w:rsidRPr="00F31A5C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 xml:space="preserve"> инфекции (COVID-19), касающихся допустимого количества людей, соблюдения социальной дистанции (1,5 метра), наличие средств индивидуальной защиты органов дыхания и т.п.</w:t>
      </w:r>
    </w:p>
    <w:p w:rsidR="005970D3" w:rsidRPr="00F31A5C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1A5C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3.7. </w:t>
      </w:r>
      <w:r w:rsidRPr="00F31A5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31A5C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нарушения Заказчиком правил пожарной безопасности, санитарно-эпидемиологических норм и правил (в том числе нормативно-правовых актов государственных органов и органов местного самоуправления в части принятых мер по предотвращению распространения новой </w:t>
      </w:r>
      <w:proofErr w:type="spellStart"/>
      <w:r w:rsidRPr="00F31A5C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F31A5C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(COVID-19)), расследование по возникающим инцидентам, и связанных  с ними производственным травмам, причинением вреда имуществу проводятся созданной совместно комиссией при участии уполномоченных представителей Заказчика и Исполнителя, о чем составляется соответствующий Акт. В случае отказа Заказчика от составления акта, Исполнитель составляет и подписывает акт в одностороннем порядке с отметкой об отказе Заказчика от подписания акта. </w:t>
      </w:r>
    </w:p>
    <w:p w:rsidR="005970D3" w:rsidRPr="00F31A5C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1A5C">
        <w:rPr>
          <w:rFonts w:ascii="Times New Roman" w:hAnsi="Times New Roman" w:cs="Times New Roman"/>
          <w:color w:val="auto"/>
          <w:sz w:val="24"/>
          <w:szCs w:val="24"/>
        </w:rPr>
        <w:t>3.8.</w:t>
      </w:r>
      <w:r w:rsidRPr="00F31A5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 случае взыскания инспектирующими органами штрафных санкций с Исполнителя за нарушения, допущенные Заказчиком в процессе осуществления своей деятельности (в том числе нарушение санитарно-эпидемиологических правил и норм, включая нормативно-правовых актов государственных органов и органов местного самоуправления в части принятых мер по предотвращению распространения новой </w:t>
      </w:r>
      <w:proofErr w:type="spellStart"/>
      <w:r w:rsidRPr="00F31A5C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F31A5C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(COVID-19)), последний возмещает в 10-дневный срок расходы, понесенные в связи с этим Исполнителем.</w:t>
      </w:r>
    </w:p>
    <w:p w:rsidR="005970D3" w:rsidRPr="00F31A5C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1A5C">
        <w:rPr>
          <w:rFonts w:ascii="Times New Roman" w:hAnsi="Times New Roman" w:cs="Times New Roman"/>
          <w:color w:val="auto"/>
          <w:sz w:val="24"/>
          <w:szCs w:val="24"/>
        </w:rPr>
        <w:t>3.9.</w:t>
      </w:r>
      <w:r w:rsidRPr="00F31A5C">
        <w:rPr>
          <w:rFonts w:ascii="Times New Roman" w:hAnsi="Times New Roman" w:cs="Times New Roman"/>
          <w:color w:val="auto"/>
          <w:sz w:val="24"/>
          <w:szCs w:val="24"/>
        </w:rPr>
        <w:tab/>
        <w:t xml:space="preserve"> Заказчик самостоятельно согласовывает свое размещение/пребывание в помещениях со всеми государственными органами, если такое согласование предусмотрено действующим законодательством, включая организацию и проведение массовых мероприятий.</w:t>
      </w:r>
    </w:p>
    <w:p w:rsidR="005970D3" w:rsidRPr="00F31A5C" w:rsidRDefault="005970D3" w:rsidP="005970D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1A5C">
        <w:rPr>
          <w:rFonts w:ascii="Times New Roman" w:hAnsi="Times New Roman" w:cs="Times New Roman"/>
          <w:color w:val="auto"/>
          <w:sz w:val="24"/>
          <w:szCs w:val="24"/>
        </w:rPr>
        <w:t>3.10. Предварительно письменно согласовывать с Исполнителем осуществление видео- и/или фотосъемки (данное правило не действует в отношении видео- и/или фотосъемки, проводимой представителями Заказчика — физическими лицами — для использования в исключительно семейно-бытовых целях).</w:t>
      </w:r>
    </w:p>
    <w:p w:rsidR="005970D3" w:rsidRPr="00F31A5C" w:rsidRDefault="005970D3" w:rsidP="005970D3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31A5C">
        <w:rPr>
          <w:rFonts w:ascii="Times New Roman" w:hAnsi="Times New Roman" w:cs="Times New Roman"/>
          <w:color w:val="auto"/>
          <w:sz w:val="24"/>
          <w:szCs w:val="24"/>
        </w:rPr>
        <w:t xml:space="preserve">3.11. </w:t>
      </w:r>
      <w:r w:rsidR="00840707" w:rsidRPr="009D16A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Согласовывать с Исполнителем</w:t>
      </w:r>
      <w:r w:rsidRPr="00F31A5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приглашение эстрадных коллективов для проведения культурных мероприятий.</w:t>
      </w:r>
    </w:p>
    <w:p w:rsidR="005970D3" w:rsidRPr="00F31A5C" w:rsidRDefault="005970D3" w:rsidP="005970D3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31A5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3.12. Не использовать помещение для каких-либо целей или деятельности, которые являются незаконными, безнравственными, вызывающими шум, опасными или агрессивными, или которые могут доставить или причиняют неудобства, или наносят ущерб Исполнителю   или   любому   другому   лицу.</w:t>
      </w:r>
    </w:p>
    <w:p w:rsidR="005970D3" w:rsidRPr="00F31A5C" w:rsidRDefault="005970D3" w:rsidP="005970D3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31A5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3.13. Нести ответственность за нарушение установленных правил техники безопасности при проведении мероприятий и причинения в связи с этим вреда имуществу или здоровью каких-либо лиц.</w:t>
      </w:r>
    </w:p>
    <w:p w:rsidR="005970D3" w:rsidRPr="00F31A5C" w:rsidRDefault="005970D3" w:rsidP="005970D3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31A5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3.14. Без предварительного письменного согласования с Исполнителем не допускать на территорию Отеля и не использовать в мероприятии животных. Для согласования в мероприятиях животных Заказчик за три рабочих дня обязан предоставить списочную численность животных с предоставлением разрешительной документации в соответствии с действующим законодательством и </w:t>
      </w:r>
      <w:proofErr w:type="gramStart"/>
      <w:r w:rsidRPr="00F31A5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санитарно-эпидемиологическими нормами</w:t>
      </w:r>
      <w:proofErr w:type="gramEnd"/>
      <w:r w:rsidRPr="00F31A5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правилами.</w:t>
      </w:r>
    </w:p>
    <w:p w:rsidR="006F2D75" w:rsidRDefault="006F2D75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F0C" w:rsidRPr="00901B0A" w:rsidRDefault="00174825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4. СТОИМОСТЬ УСЛУГ И ПОРЯДОК РАСЧЕТОВ</w:t>
      </w:r>
    </w:p>
    <w:p w:rsidR="00952F0C" w:rsidRPr="008728E4" w:rsidRDefault="00174825" w:rsidP="00AE32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4.1.  </w:t>
      </w:r>
      <w:r w:rsidRPr="00901B0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B9372D" w:rsidRPr="008728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Стоимость </w:t>
      </w:r>
      <w:r w:rsidR="004A42A8" w:rsidRPr="008728E4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питания</w:t>
      </w:r>
      <w:r w:rsidR="00D72412" w:rsidRPr="008728E4">
        <w:rPr>
          <w:rFonts w:ascii="Times New Roman" w:eastAsia="Times New Roman" w:hAnsi="Times New Roman" w:cs="Times New Roman"/>
          <w:color w:val="auto"/>
          <w:sz w:val="24"/>
          <w:szCs w:val="24"/>
        </w:rPr>
        <w:t>, которые Исполнитель обязуется оказать по заданию Заказчика, определяется в соответствии со счетом на оплату, выставленном Исполнителем Заказчику</w:t>
      </w:r>
      <w:r w:rsidRPr="008728E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72412" w:rsidRDefault="00D72412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4.2. В счете на оплату, выставляемом Исполнителем, указывается перечень услуг, входящих в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Услуги питания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о следующей форме:</w:t>
      </w:r>
    </w:p>
    <w:tbl>
      <w:tblPr>
        <w:tblW w:w="9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348"/>
        <w:gridCol w:w="964"/>
        <w:gridCol w:w="1291"/>
        <w:gridCol w:w="1937"/>
      </w:tblGrid>
      <w:tr w:rsidR="009D16A3" w:rsidRPr="001F337A" w:rsidTr="002A2620">
        <w:trPr>
          <w:trHeight w:val="1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6A3" w:rsidRPr="001F337A" w:rsidTr="002A2620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6A3" w:rsidRPr="001F337A" w:rsidTr="002A2620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Зал: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6A3" w:rsidRPr="001F337A" w:rsidTr="002A2620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на человека: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6A3" w:rsidRPr="001F337A" w:rsidTr="002A2620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вес(</w:t>
            </w:r>
            <w:proofErr w:type="spellStart"/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сумма/</w:t>
            </w:r>
            <w:proofErr w:type="spellStart"/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9D16A3" w:rsidRPr="001F337A" w:rsidTr="002A2620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6A3" w:rsidRPr="001F337A" w:rsidTr="002A2620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6A3" w:rsidRPr="001F337A" w:rsidTr="002A2620">
        <w:trPr>
          <w:trHeight w:val="15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6A3" w:rsidRPr="001F337A" w:rsidTr="002A2620">
        <w:trPr>
          <w:trHeight w:val="15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AF8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</w:t>
            </w:r>
            <w:r w:rsidRPr="00D637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DE2A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637D0">
              <w:rPr>
                <w:rFonts w:ascii="Times New Roman" w:eastAsia="Times New Roman" w:hAnsi="Times New Roman" w:cs="Times New Roman"/>
                <w:sz w:val="18"/>
                <w:szCs w:val="18"/>
              </w:rPr>
              <w:t>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16A3" w:rsidRPr="001F337A" w:rsidTr="002A2620">
        <w:trPr>
          <w:trHeight w:val="15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A3" w:rsidRPr="001F337A" w:rsidRDefault="009D16A3" w:rsidP="002A26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A3" w:rsidRPr="001F337A" w:rsidRDefault="009D16A3" w:rsidP="002A262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D16A3" w:rsidRPr="00901B0A" w:rsidRDefault="009D16A3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12" w:rsidRPr="00901B0A" w:rsidRDefault="00B9372D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 Оплата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рублях.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рублях указывается Исполнителем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счете на оплату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412" w:rsidRPr="00901B0A" w:rsidRDefault="00D72412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счета на оплату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услуг Исполнителя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является акцептом настоящей оферты и подтверждением согласия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о стоимостью услуг и условий по настоящему Договору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. Оплата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счета на оплату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услуг Исполнителя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подтверждением согласия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4A42A8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, указанных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оплачиваемом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счете на оплату.</w:t>
      </w:r>
    </w:p>
    <w:p w:rsidR="00D72412" w:rsidRPr="00901B0A" w:rsidRDefault="00B9372D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A1F73" w:rsidRPr="004D191F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меню, стоимости и выставление самого счета должны быть осуществлены не позднее чем за 14 дней до начала мероприятия. 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Оплата должна быть произведена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336225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 w:rsidR="004D191F"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3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D191F" w:rsidRPr="00901B0A">
        <w:rPr>
          <w:rFonts w:ascii="Times New Roman" w:eastAsia="Times New Roman" w:hAnsi="Times New Roman" w:cs="Times New Roman"/>
          <w:sz w:val="24"/>
          <w:szCs w:val="24"/>
        </w:rPr>
        <w:t>трех) рабочих дней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от даты выставления счета на оплату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412" w:rsidRPr="00901B0A" w:rsidRDefault="00D72412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="00336225">
        <w:rPr>
          <w:rFonts w:ascii="Times New Roman" w:eastAsia="Times New Roman" w:hAnsi="Times New Roman" w:cs="Times New Roman"/>
          <w:sz w:val="24"/>
          <w:szCs w:val="24"/>
        </w:rPr>
        <w:t xml:space="preserve"> аванса в размере 100% стоимости, указанной в счете,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B632E1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End"/>
      <w:r w:rsidR="00B632E1">
        <w:rPr>
          <w:rFonts w:ascii="Times New Roman" w:eastAsia="Times New Roman" w:hAnsi="Times New Roman" w:cs="Times New Roman"/>
          <w:sz w:val="24"/>
          <w:szCs w:val="24"/>
        </w:rPr>
        <w:t xml:space="preserve"> в безналичном порядке,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банковскими реквизитами 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, указанными в счете на оплату.</w:t>
      </w:r>
    </w:p>
    <w:p w:rsidR="00D72412" w:rsidRPr="00901B0A" w:rsidRDefault="00D72412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Счета на оплату могут быть направлены </w:t>
      </w:r>
      <w:r w:rsidR="00493BDA" w:rsidRPr="00901B0A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с </w:t>
      </w:r>
      <w:r w:rsidR="00BD2B1A">
        <w:rPr>
          <w:rFonts w:ascii="Times New Roman" w:eastAsia="Times New Roman" w:hAnsi="Times New Roman" w:cs="Times New Roman"/>
          <w:sz w:val="24"/>
          <w:szCs w:val="24"/>
        </w:rPr>
        <w:t xml:space="preserve">электронных </w:t>
      </w:r>
      <w:proofErr w:type="gramStart"/>
      <w:r w:rsidR="00BD2B1A">
        <w:rPr>
          <w:rFonts w:ascii="Times New Roman" w:eastAsia="Times New Roman" w:hAnsi="Times New Roman" w:cs="Times New Roman"/>
          <w:sz w:val="24"/>
          <w:szCs w:val="24"/>
        </w:rPr>
        <w:t>адресов  с</w:t>
      </w:r>
      <w:proofErr w:type="gramEnd"/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доменн</w:t>
      </w:r>
      <w:r w:rsidR="00BD2B1A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имен</w:t>
      </w:r>
      <w:r w:rsidR="00BD2B1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>@</w:t>
      </w:r>
      <w:r w:rsidR="00493BDA" w:rsidRPr="00901B0A">
        <w:rPr>
          <w:rFonts w:ascii="Times New Roman" w:eastAsia="Times New Roman" w:hAnsi="Times New Roman" w:cs="Times New Roman"/>
          <w:sz w:val="24"/>
          <w:szCs w:val="24"/>
        </w:rPr>
        <w:t>profkurort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.ru либо переданы непосредственно</w:t>
      </w:r>
      <w:r w:rsidR="00B9372D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BDA" w:rsidRPr="00901B0A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="00BD2B1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его представителю.</w:t>
      </w:r>
    </w:p>
    <w:p w:rsidR="00D72412" w:rsidRPr="00901B0A" w:rsidRDefault="00493BDA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 Обязательство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по оплате </w:t>
      </w:r>
      <w:r w:rsidR="004A42A8" w:rsidRPr="00901B0A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считается исполненным с момента поступления денежных средств на расчетный счет в банке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оплата произведена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позднее срока, указанного в п. 4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.4. Договора,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не гарантирует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оказания </w:t>
      </w:r>
      <w:r w:rsidR="004A42A8" w:rsidRPr="00901B0A">
        <w:rPr>
          <w:rFonts w:ascii="Times New Roman" w:eastAsia="Times New Roman" w:hAnsi="Times New Roman" w:cs="Times New Roman"/>
          <w:sz w:val="24"/>
          <w:szCs w:val="24"/>
        </w:rPr>
        <w:t>Услуг питания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по цене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и в период, указанные</w:t>
      </w:r>
      <w:r w:rsidR="00D72412" w:rsidRPr="00901B0A">
        <w:rPr>
          <w:rFonts w:ascii="Times New Roman" w:eastAsia="Times New Roman" w:hAnsi="Times New Roman" w:cs="Times New Roman"/>
          <w:sz w:val="24"/>
          <w:szCs w:val="24"/>
        </w:rPr>
        <w:t xml:space="preserve"> в счете на оплату.</w:t>
      </w:r>
    </w:p>
    <w:p w:rsidR="00952F0C" w:rsidRPr="00901B0A" w:rsidRDefault="00174825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93BDA" w:rsidRPr="00901B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1E23"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Все дополнительные заказы, производимые гостями заказчика во время проведения мероприятия, оплачиваются отдельно, непосредственно тем, кто сделал </w:t>
      </w:r>
      <w:r w:rsidR="00E32E1E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соответствующий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заказ.</w:t>
      </w:r>
    </w:p>
    <w:p w:rsidR="00CA1CE4" w:rsidRDefault="00CA1CE4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6A3" w:rsidRDefault="009D16A3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6A3" w:rsidRPr="00901B0A" w:rsidRDefault="009D16A3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F0C" w:rsidRPr="00901B0A" w:rsidRDefault="00174825" w:rsidP="00AE3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 xml:space="preserve">5. УСЛОВИЯ ОТМЕНЫ </w:t>
      </w:r>
      <w:r w:rsidR="004A42A8">
        <w:rPr>
          <w:rFonts w:ascii="Times New Roman" w:eastAsia="Times New Roman" w:hAnsi="Times New Roman" w:cs="Times New Roman"/>
          <w:b/>
          <w:sz w:val="24"/>
          <w:szCs w:val="24"/>
        </w:rPr>
        <w:t>УСЛУГ ПИТАНИЯ</w:t>
      </w: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СТОРОН.</w:t>
      </w:r>
    </w:p>
    <w:p w:rsidR="00952F0C" w:rsidRPr="00901B0A" w:rsidRDefault="00174825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5.1.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Заказчик имеет право отказаться от всего заказа (договора) не позднее, чем за </w:t>
      </w:r>
      <w:r w:rsidR="00883179" w:rsidRPr="00901B0A">
        <w:rPr>
          <w:rFonts w:ascii="Times New Roman" w:eastAsia="Times New Roman" w:hAnsi="Times New Roman" w:cs="Times New Roman"/>
          <w:sz w:val="24"/>
          <w:szCs w:val="24"/>
        </w:rPr>
        <w:t>14 (четырнадцать) календарных дней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до даты </w:t>
      </w:r>
      <w:r w:rsidR="00E32E1E">
        <w:rPr>
          <w:rFonts w:ascii="Times New Roman" w:eastAsia="Times New Roman" w:hAnsi="Times New Roman" w:cs="Times New Roman"/>
          <w:sz w:val="24"/>
          <w:szCs w:val="24"/>
        </w:rPr>
        <w:t>начала оказания Услуг питания (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E32E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Заказчику возвращается только половина </w:t>
      </w:r>
      <w:r w:rsidR="007A1F73">
        <w:rPr>
          <w:rFonts w:ascii="Times New Roman" w:eastAsia="Times New Roman" w:hAnsi="Times New Roman" w:cs="Times New Roman"/>
          <w:sz w:val="24"/>
          <w:szCs w:val="24"/>
        </w:rPr>
        <w:t xml:space="preserve">суммы, оплаченной </w:t>
      </w:r>
      <w:r w:rsidR="005E1D10">
        <w:rPr>
          <w:rFonts w:ascii="Times New Roman" w:eastAsia="Times New Roman" w:hAnsi="Times New Roman" w:cs="Times New Roman"/>
          <w:sz w:val="24"/>
          <w:szCs w:val="24"/>
        </w:rPr>
        <w:t xml:space="preserve">Заказчиком Исполнителю </w:t>
      </w:r>
      <w:r w:rsidR="007A1F7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F15F6">
        <w:rPr>
          <w:rFonts w:ascii="Times New Roman" w:eastAsia="Times New Roman" w:hAnsi="Times New Roman" w:cs="Times New Roman"/>
          <w:sz w:val="24"/>
          <w:szCs w:val="24"/>
        </w:rPr>
        <w:t xml:space="preserve"> отмененному</w:t>
      </w:r>
      <w:r w:rsidR="0089579A">
        <w:rPr>
          <w:rFonts w:ascii="Times New Roman" w:eastAsia="Times New Roman" w:hAnsi="Times New Roman" w:cs="Times New Roman"/>
          <w:sz w:val="24"/>
          <w:szCs w:val="24"/>
        </w:rPr>
        <w:t xml:space="preserve"> заказу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F0C" w:rsidRPr="00901B0A" w:rsidRDefault="00174825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5.2.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Если Заказчик отказывается от всего заказа (договора) позднее, чем за </w:t>
      </w:r>
      <w:r w:rsidR="00883179" w:rsidRPr="00901B0A">
        <w:rPr>
          <w:rFonts w:ascii="Times New Roman" w:eastAsia="Times New Roman" w:hAnsi="Times New Roman" w:cs="Times New Roman"/>
          <w:sz w:val="24"/>
          <w:szCs w:val="24"/>
        </w:rPr>
        <w:t>14 (четырнадцать) календарных дней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до даты проведения мероприятия, то </w:t>
      </w:r>
      <w:r w:rsidR="00712750">
        <w:rPr>
          <w:rFonts w:ascii="Times New Roman" w:eastAsia="Times New Roman" w:hAnsi="Times New Roman" w:cs="Times New Roman"/>
          <w:sz w:val="24"/>
          <w:szCs w:val="24"/>
        </w:rPr>
        <w:t xml:space="preserve">сумма, оплаченная Заказчиком по </w:t>
      </w:r>
      <w:r w:rsidR="0092143D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соответствующему </w:t>
      </w:r>
      <w:proofErr w:type="gramStart"/>
      <w:r w:rsidR="0092143D">
        <w:rPr>
          <w:rFonts w:ascii="Times New Roman" w:eastAsia="Times New Roman" w:hAnsi="Times New Roman" w:cs="Times New Roman"/>
          <w:sz w:val="24"/>
          <w:szCs w:val="24"/>
        </w:rPr>
        <w:t>заказу</w:t>
      </w:r>
      <w:proofErr w:type="gramEnd"/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не возвращается.</w:t>
      </w:r>
    </w:p>
    <w:p w:rsidR="00952F0C" w:rsidRPr="00901B0A" w:rsidRDefault="00174825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5.3.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Если Исполнитель отказывает Заказчику в проведении мероприятия, Исполнитель возвращает Заказчику предоплату в 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размере.</w:t>
      </w:r>
    </w:p>
    <w:p w:rsidR="00952F0C" w:rsidRDefault="001748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5.4.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>При прекращении обязательства до начала его исполнения по соглашению сторон либо вследствие невозможности исполнения (</w:t>
      </w:r>
      <w:r w:rsidR="00CF2248">
        <w:rPr>
          <w:rFonts w:ascii="Times New Roman" w:eastAsia="Times New Roman" w:hAnsi="Times New Roman" w:cs="Times New Roman"/>
          <w:sz w:val="24"/>
          <w:szCs w:val="24"/>
        </w:rPr>
        <w:t xml:space="preserve">п. 1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статья 416 ГК РФ) </w:t>
      </w:r>
      <w:r w:rsidR="00CF2248">
        <w:rPr>
          <w:rFonts w:ascii="Times New Roman" w:eastAsia="Times New Roman" w:hAnsi="Times New Roman" w:cs="Times New Roman"/>
          <w:sz w:val="24"/>
          <w:szCs w:val="24"/>
        </w:rPr>
        <w:t>выплаченная Заказчиком сумма по счету</w:t>
      </w:r>
      <w:r w:rsidR="00CF2248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4C7E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быть возвращен</w:t>
      </w:r>
      <w:r w:rsidR="00CF2248">
        <w:rPr>
          <w:rFonts w:ascii="Times New Roman" w:eastAsia="Times New Roman" w:hAnsi="Times New Roman" w:cs="Times New Roman"/>
          <w:sz w:val="24"/>
          <w:szCs w:val="24"/>
        </w:rPr>
        <w:t>а Исполнителем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1AC" w:rsidRPr="00DB31AC" w:rsidRDefault="00DB31AC" w:rsidP="00DB31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1AC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DB31AC">
        <w:rPr>
          <w:rFonts w:ascii="Times New Roman" w:eastAsia="Times New Roman" w:hAnsi="Times New Roman" w:cs="Times New Roman"/>
          <w:sz w:val="24"/>
          <w:szCs w:val="24"/>
        </w:rPr>
        <w:tab/>
        <w:t>В случае иного неисполнения, либо ненадлежащего исполнения своих обязательств по настоящему Договору, виновная Сторона несет ответственность согласно действующему законодательству.</w:t>
      </w:r>
    </w:p>
    <w:p w:rsidR="00DB31AC" w:rsidRPr="00DB31AC" w:rsidRDefault="00DB31AC" w:rsidP="00DB31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1AC">
        <w:rPr>
          <w:rFonts w:ascii="Times New Roman" w:eastAsia="Times New Roman" w:hAnsi="Times New Roman" w:cs="Times New Roman"/>
          <w:sz w:val="24"/>
          <w:szCs w:val="24"/>
        </w:rPr>
        <w:t xml:space="preserve">5.6.  </w:t>
      </w:r>
      <w:r w:rsidRPr="00DB31AC">
        <w:rPr>
          <w:rFonts w:ascii="Times New Roman" w:eastAsia="Times New Roman" w:hAnsi="Times New Roman" w:cs="Times New Roman"/>
          <w:sz w:val="24"/>
          <w:szCs w:val="24"/>
        </w:rPr>
        <w:tab/>
        <w:t>Все споры между Сторонами, вытекающие из настоящего договора, в случае невозможности их решения путем переговоров, подлежат рассмотрению в судебном порядке по месту исполнения договора.</w:t>
      </w:r>
    </w:p>
    <w:p w:rsidR="00952F0C" w:rsidRPr="00901B0A" w:rsidRDefault="0017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2F0C" w:rsidRPr="00901B0A" w:rsidRDefault="00174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6. ФОРС-МАЖОР</w:t>
      </w:r>
    </w:p>
    <w:p w:rsidR="00952F0C" w:rsidRPr="00901B0A" w:rsidRDefault="00662636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6.1.    </w:t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предотвратить.</w:t>
      </w:r>
    </w:p>
    <w:p w:rsidR="00952F0C" w:rsidRPr="00901B0A" w:rsidRDefault="00174825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6.2.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например, землетрясение, наводнение, а также забастовка, правительственные постановления или распоряжения государственных органов, военные действия любого характера, препятствующих выполнению настоящего Договора.</w:t>
      </w:r>
    </w:p>
    <w:p w:rsidR="00952F0C" w:rsidRPr="00901B0A" w:rsidRDefault="0017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6.3.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952F0C" w:rsidRPr="00901B0A" w:rsidRDefault="0017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6.4. 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>К обстоятельствам непреодолимой силы может быть отнесен дефолт, что позволит Сторонам решить вопрос проведения банкета на дополнительных финансовых условиях.</w:t>
      </w:r>
    </w:p>
    <w:p w:rsidR="00CA1CE4" w:rsidRPr="00901B0A" w:rsidRDefault="00CA1CE4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F0C" w:rsidRPr="00901B0A" w:rsidRDefault="00174825" w:rsidP="00AE3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7. ПРОЧИЕ УСЛОВИЯ</w:t>
      </w:r>
    </w:p>
    <w:p w:rsidR="00952F0C" w:rsidRPr="00901B0A" w:rsidRDefault="00174825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  <w:r w:rsidR="00B976C7" w:rsidRPr="00901B0A">
        <w:rPr>
          <w:rFonts w:ascii="Times New Roman" w:eastAsia="Times New Roman" w:hAnsi="Times New Roman" w:cs="Times New Roman"/>
          <w:sz w:val="24"/>
          <w:szCs w:val="24"/>
        </w:rPr>
        <w:t xml:space="preserve">Вся переписка </w:t>
      </w:r>
      <w:r w:rsidR="00F45765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="00B976C7" w:rsidRPr="00901B0A">
        <w:rPr>
          <w:rFonts w:ascii="Times New Roman" w:eastAsia="Times New Roman" w:hAnsi="Times New Roman" w:cs="Times New Roman"/>
          <w:sz w:val="24"/>
          <w:szCs w:val="24"/>
        </w:rPr>
        <w:t>осуществляется по электронной почте с использованием доменного имени: @profkurort.ru.</w:t>
      </w:r>
    </w:p>
    <w:p w:rsidR="00493BDA" w:rsidRPr="00901B0A" w:rsidRDefault="00493BDA" w:rsidP="00AE32F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7</w:t>
      </w:r>
      <w:r w:rsidR="00B976C7" w:rsidRPr="00901B0A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1B0A">
        <w:rPr>
          <w:rFonts w:ascii="Times New Roman" w:hAnsi="Times New Roman" w:cs="Times New Roman"/>
          <w:sz w:val="24"/>
          <w:szCs w:val="24"/>
        </w:rPr>
        <w:t xml:space="preserve">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оставляет за собой право внести изменения в условия </w:t>
      </w:r>
      <w:r w:rsidR="00F45765"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Оферты и/или отозвать</w:t>
      </w:r>
      <w:r w:rsidR="00F45765">
        <w:rPr>
          <w:rFonts w:ascii="Times New Roman" w:eastAsia="Times New Roman" w:hAnsi="Times New Roman" w:cs="Times New Roman"/>
          <w:sz w:val="24"/>
          <w:szCs w:val="24"/>
        </w:rPr>
        <w:t xml:space="preserve"> настоящую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 Оферту в любой момент по своему усмотрению. В случае внесения Исполнителем изменений в </w:t>
      </w:r>
      <w:r w:rsidR="00F45765">
        <w:rPr>
          <w:rFonts w:ascii="Times New Roman" w:eastAsia="Times New Roman" w:hAnsi="Times New Roman" w:cs="Times New Roman"/>
          <w:sz w:val="24"/>
          <w:szCs w:val="24"/>
        </w:rPr>
        <w:t xml:space="preserve">настоящую 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Оферту, такие изменения вступают в силу с момента размещения измененного текста Оферты на интернет-сайте </w:t>
      </w:r>
      <w:r w:rsidR="008949AE" w:rsidRPr="00901B0A">
        <w:rPr>
          <w:rFonts w:ascii="Times New Roman" w:eastAsia="Times New Roman" w:hAnsi="Times New Roman" w:cs="Times New Roman"/>
          <w:sz w:val="24"/>
          <w:szCs w:val="24"/>
        </w:rPr>
        <w:t>www.seagalaxy.com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>, если иной срок вступления изменений в силу не определен дополнительно при таком размещении.</w:t>
      </w:r>
    </w:p>
    <w:p w:rsidR="00531BBC" w:rsidRPr="00901B0A" w:rsidRDefault="00174825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869BA" w:rsidRPr="007869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45765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F45765" w:rsidRPr="0090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F45765">
        <w:rPr>
          <w:rFonts w:ascii="Times New Roman" w:eastAsia="Times New Roman" w:hAnsi="Times New Roman" w:cs="Times New Roman"/>
          <w:sz w:val="24"/>
          <w:szCs w:val="24"/>
        </w:rPr>
        <w:t xml:space="preserve">подлежит 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="00F45765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 xml:space="preserve"> на интернет-сайте: www.seagalaxy.com.</w:t>
      </w:r>
    </w:p>
    <w:p w:rsidR="00531BBC" w:rsidRPr="00901B0A" w:rsidRDefault="00786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BA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 Договор действует до момента исполнения сторонами принятых на себя обязательств.</w:t>
      </w:r>
    </w:p>
    <w:p w:rsidR="00531BBC" w:rsidRPr="00901B0A" w:rsidRDefault="00786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BA">
        <w:rPr>
          <w:rFonts w:ascii="Times New Roman" w:eastAsia="Times New Roman" w:hAnsi="Times New Roman" w:cs="Times New Roman"/>
          <w:sz w:val="24"/>
          <w:szCs w:val="24"/>
        </w:rPr>
        <w:t>7.5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D437E" w:rsidRPr="00DD437E">
        <w:rPr>
          <w:rFonts w:ascii="Times New Roman" w:eastAsia="Times New Roman" w:hAnsi="Times New Roman" w:cs="Times New Roman"/>
          <w:sz w:val="24"/>
          <w:szCs w:val="24"/>
        </w:rPr>
        <w:t xml:space="preserve">Все споры между Сторонами, вытекающие из настоящего договора, в случае невозможности их решения путем переговоров, </w:t>
      </w:r>
      <w:r w:rsidR="00DD437E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="00DD437E" w:rsidRPr="00DD437E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 в соответствии с действующим законодательством РФ</w:t>
      </w:r>
      <w:r w:rsidR="00DD43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 xml:space="preserve">подлежат разрешению в Арбитражном суде </w:t>
      </w:r>
      <w:r w:rsidR="00F45765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BBC" w:rsidRPr="00901B0A" w:rsidRDefault="00786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BA">
        <w:rPr>
          <w:rFonts w:ascii="Times New Roman" w:eastAsia="Times New Roman" w:hAnsi="Times New Roman" w:cs="Times New Roman"/>
          <w:sz w:val="24"/>
          <w:szCs w:val="24"/>
        </w:rPr>
        <w:t>7.6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 Во всем, что не урегулировано настоящим договором, Стороны руководствуются действующим законодательством РФ.</w:t>
      </w:r>
    </w:p>
    <w:p w:rsidR="000F5D46" w:rsidRDefault="00786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BA">
        <w:rPr>
          <w:rFonts w:ascii="Times New Roman" w:eastAsia="Times New Roman" w:hAnsi="Times New Roman" w:cs="Times New Roman"/>
          <w:sz w:val="24"/>
          <w:szCs w:val="24"/>
        </w:rPr>
        <w:t>7.7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 В случае изменения юридического адреса/иных адресов или обслуживающего банка/банковских реквизитов,</w:t>
      </w:r>
      <w:r w:rsidR="00F3447B">
        <w:rPr>
          <w:rFonts w:ascii="Times New Roman" w:eastAsia="Times New Roman" w:hAnsi="Times New Roman" w:cs="Times New Roman"/>
          <w:sz w:val="24"/>
          <w:szCs w:val="24"/>
        </w:rPr>
        <w:t xml:space="preserve"> смены руководителя,</w:t>
      </w:r>
      <w:r w:rsidR="00531BBC" w:rsidRPr="00901B0A">
        <w:rPr>
          <w:rFonts w:ascii="Times New Roman" w:eastAsia="Times New Roman" w:hAnsi="Times New Roman" w:cs="Times New Roman"/>
          <w:sz w:val="24"/>
          <w:szCs w:val="24"/>
        </w:rPr>
        <w:t xml:space="preserve"> стороны обязаны в трехдневный срок уведомить об этом друг друга.</w:t>
      </w:r>
    </w:p>
    <w:p w:rsidR="00CA1CE4" w:rsidRPr="00901B0A" w:rsidRDefault="000F5D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r w:rsidRPr="000F5D4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№63-ФЗ от 06.04.2011 года, а также иных применимых подзаконных нормативных актов, Стороны могут прийти к соглашению об использовании электронного документооборота при обмене юридически значимыми документами и применении Электронной подписи при оформлении таких документов. Для этого Сторонам необходимо заключить Соглашение об электронном документообороте по форме АО «СИ ГЭЛАКСИ».  </w:t>
      </w:r>
      <w:r w:rsidR="00174825" w:rsidRPr="00901B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1BBC" w:rsidRPr="00901B0A" w:rsidRDefault="00531B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BBC" w:rsidRPr="00901B0A" w:rsidRDefault="00531BBC">
      <w:pPr>
        <w:keepNext/>
        <w:keepLines/>
        <w:widowControl w:val="0"/>
        <w:spacing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bookmarkStart w:id="2" w:name="bookmark5"/>
      <w:r w:rsidRPr="00901B0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>8. Ответственность Сторон.</w:t>
      </w:r>
      <w:bookmarkEnd w:id="2"/>
    </w:p>
    <w:p w:rsidR="00531BBC" w:rsidRPr="00901B0A" w:rsidRDefault="00531BBC" w:rsidP="00AE32FB">
      <w:pPr>
        <w:widowControl w:val="0"/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01B0A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8.1. За неисполнение или ненадлежащее исполнение принятых на себя обязательств по данному Договору стороны несут ответственность в соответствии с действующим законодательством.</w:t>
      </w:r>
    </w:p>
    <w:p w:rsidR="00531BBC" w:rsidRPr="00901B0A" w:rsidRDefault="00531BBC" w:rsidP="00AE3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F0C" w:rsidRPr="00901B0A" w:rsidRDefault="00531BBC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74825" w:rsidRPr="00901B0A">
        <w:rPr>
          <w:rFonts w:ascii="Times New Roman" w:eastAsia="Times New Roman" w:hAnsi="Times New Roman" w:cs="Times New Roman"/>
          <w:b/>
          <w:sz w:val="24"/>
          <w:szCs w:val="24"/>
        </w:rPr>
        <w:t>. ПРИЛОЖЕНИЯ К ДОГОВОРУ</w:t>
      </w:r>
    </w:p>
    <w:p w:rsidR="007A3E5A" w:rsidRPr="00901B0A" w:rsidRDefault="007869BA" w:rsidP="00AE32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ab/>
        <w:t>Приложение №</w:t>
      </w:r>
      <w:r w:rsidR="00A85196" w:rsidRPr="00901B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 xml:space="preserve"> - «Правила пожарной безопасности при организации и проведении мероприятий на территории гостиничного комплекса Sea Galaxy </w:t>
      </w:r>
      <w:r w:rsidR="00826D30" w:rsidRPr="00901B0A">
        <w:rPr>
          <w:rFonts w:ascii="Times New Roman" w:eastAsia="Times New Roman" w:hAnsi="Times New Roman" w:cs="Times New Roman"/>
          <w:sz w:val="24"/>
          <w:szCs w:val="24"/>
        </w:rPr>
        <w:t xml:space="preserve">Hotel 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 xml:space="preserve">Congress &amp; </w:t>
      </w:r>
      <w:proofErr w:type="spellStart"/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>Spa</w:t>
      </w:r>
      <w:proofErr w:type="spellEnd"/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3E5A" w:rsidRPr="00901B0A" w:rsidRDefault="007869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E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ab/>
        <w:t>Приложение №</w:t>
      </w:r>
      <w:r w:rsidR="00A85196" w:rsidRPr="00901B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E5A" w:rsidRPr="00901B0A">
        <w:rPr>
          <w:rFonts w:ascii="Times New Roman" w:eastAsia="Times New Roman" w:hAnsi="Times New Roman" w:cs="Times New Roman"/>
          <w:sz w:val="24"/>
          <w:szCs w:val="24"/>
        </w:rPr>
        <w:t xml:space="preserve"> – «Правила пользования помещениями»;</w:t>
      </w:r>
    </w:p>
    <w:p w:rsidR="007A3E5A" w:rsidRPr="00901B0A" w:rsidRDefault="007A3E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0C" w:rsidRPr="00901B0A" w:rsidRDefault="00531BBC" w:rsidP="00AE32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74825" w:rsidRPr="00901B0A">
        <w:rPr>
          <w:rFonts w:ascii="Times New Roman" w:eastAsia="Times New Roman" w:hAnsi="Times New Roman" w:cs="Times New Roman"/>
          <w:b/>
          <w:sz w:val="24"/>
          <w:szCs w:val="24"/>
        </w:rPr>
        <w:t xml:space="preserve">. АДРЕС И РЕКВИЗИТЫ </w:t>
      </w:r>
      <w:r w:rsidR="00A85196" w:rsidRPr="00901B0A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</w:p>
    <w:tbl>
      <w:tblPr>
        <w:tblStyle w:val="a6"/>
        <w:tblW w:w="9246" w:type="dxa"/>
        <w:tblInd w:w="110" w:type="dxa"/>
        <w:tblLayout w:type="fixed"/>
        <w:tblLook w:val="0600" w:firstRow="0" w:lastRow="0" w:firstColumn="0" w:lastColumn="0" w:noHBand="1" w:noVBand="1"/>
      </w:tblPr>
      <w:tblGrid>
        <w:gridCol w:w="9246"/>
      </w:tblGrid>
      <w:tr w:rsidR="00493BDA" w:rsidRPr="00CC693C" w:rsidTr="00901B0A">
        <w:trPr>
          <w:trHeight w:val="477"/>
        </w:trPr>
        <w:tc>
          <w:tcPr>
            <w:tcW w:w="9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BDA" w:rsidRPr="00901B0A" w:rsidRDefault="00493BDA" w:rsidP="00AE32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45A27" w:rsidRPr="0090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кционерное общество</w:t>
            </w:r>
            <w:r w:rsidRPr="0090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«СИ ГЭЛАКСИ»</w:t>
            </w:r>
          </w:p>
        </w:tc>
      </w:tr>
      <w:tr w:rsidR="00493BDA" w:rsidRPr="00CC693C" w:rsidTr="00901B0A">
        <w:trPr>
          <w:trHeight w:val="2657"/>
        </w:trPr>
        <w:tc>
          <w:tcPr>
            <w:tcW w:w="9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BDA" w:rsidRPr="00901B0A" w:rsidRDefault="00493BDA" w:rsidP="00AE32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354002, </w:t>
            </w:r>
            <w:r w:rsidR="00DD4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Сочи, ул. Черноморская, 4</w:t>
            </w:r>
          </w:p>
          <w:p w:rsidR="00493BDA" w:rsidRPr="00901B0A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(862) 262-70-37, факс 262-70-42, 227-00-69</w:t>
            </w:r>
          </w:p>
          <w:p w:rsidR="00493BDA" w:rsidRPr="00714BDA" w:rsidRDefault="00493BDA" w:rsidP="00AE32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46B43" w:rsidRPr="00946B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46B43" w:rsidRPr="00946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seagalaxy</w:t>
            </w:r>
            <w:proofErr w:type="spellEnd"/>
            <w:r w:rsidR="00946B43" w:rsidRPr="00946B4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profkurort</w:t>
            </w:r>
            <w:proofErr w:type="spellEnd"/>
            <w:r w:rsidR="00946B43" w:rsidRPr="00946B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3BDA" w:rsidRPr="00714BDA" w:rsidRDefault="00493BDA" w:rsidP="00AE32F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946B43" w:rsidRPr="00946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2319037591     </w:t>
            </w:r>
          </w:p>
          <w:p w:rsidR="00493BDA" w:rsidRPr="00901B0A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КПП 231901001</w:t>
            </w:r>
          </w:p>
          <w:p w:rsidR="00493BDA" w:rsidRPr="00901B0A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р/с 40702810425859431669</w:t>
            </w:r>
          </w:p>
          <w:p w:rsidR="00493BDA" w:rsidRPr="00901B0A" w:rsidRDefault="00CB2F8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ВЭБ.РФ</w:t>
            </w:r>
          </w:p>
          <w:p w:rsidR="00493BDA" w:rsidRPr="00901B0A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30101810500000000060</w:t>
            </w:r>
          </w:p>
          <w:p w:rsidR="00493BDA" w:rsidRPr="00901B0A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044525060</w:t>
            </w:r>
          </w:p>
          <w:p w:rsidR="00493BDA" w:rsidRPr="00901B0A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95091198</w:t>
            </w:r>
          </w:p>
          <w:p w:rsidR="00493BDA" w:rsidRPr="00901B0A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55.1</w:t>
            </w:r>
            <w:r w:rsidR="00DD4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93BDA" w:rsidRPr="00901B0A" w:rsidRDefault="00493B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03726000</w:t>
            </w:r>
          </w:p>
        </w:tc>
      </w:tr>
      <w:tr w:rsidR="00493BDA" w:rsidRPr="00CC693C" w:rsidTr="00901B0A">
        <w:trPr>
          <w:trHeight w:val="1361"/>
        </w:trPr>
        <w:tc>
          <w:tcPr>
            <w:tcW w:w="9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A5C" w:rsidRDefault="00F31A5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5C" w:rsidRPr="00F31A5C" w:rsidRDefault="00F31A5C" w:rsidP="00F3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5C" w:rsidRDefault="00F31A5C" w:rsidP="00F3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DA" w:rsidRPr="00F31A5C" w:rsidRDefault="00493BDA" w:rsidP="00F3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E5A" w:rsidRPr="00901B0A" w:rsidRDefault="00877F7F">
      <w:pPr>
        <w:ind w:left="648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</w:t>
      </w:r>
      <w:r w:rsidR="007A3E5A" w:rsidRPr="00901B0A">
        <w:rPr>
          <w:rFonts w:ascii="Times New Roman" w:eastAsia="Times New Roman" w:hAnsi="Times New Roman" w:cs="Times New Roman"/>
          <w:b/>
          <w:sz w:val="24"/>
          <w:szCs w:val="24"/>
        </w:rPr>
        <w:t>ожение №</w:t>
      </w:r>
      <w:r w:rsidR="00DA1399" w:rsidRPr="00901B0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81E09" w:rsidRDefault="0054793B">
      <w:pPr>
        <w:ind w:left="144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54793B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4793B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публичной оферты </w:t>
      </w:r>
    </w:p>
    <w:p w:rsidR="007A3E5A" w:rsidRPr="00901B0A" w:rsidRDefault="0054793B">
      <w:pPr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793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4A42A8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оказанию комплекса услуг по </w:t>
      </w:r>
      <w:r w:rsidRPr="0054793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</w:t>
      </w:r>
      <w:r w:rsidR="004A42A8">
        <w:rPr>
          <w:rFonts w:ascii="Times New Roman" w:eastAsia="Times New Roman" w:hAnsi="Times New Roman" w:cs="Times New Roman"/>
          <w:b/>
          <w:sz w:val="24"/>
          <w:szCs w:val="24"/>
        </w:rPr>
        <w:t>питания</w:t>
      </w:r>
    </w:p>
    <w:p w:rsidR="007A3E5A" w:rsidRPr="00901B0A" w:rsidRDefault="007A3E5A">
      <w:pPr>
        <w:ind w:left="14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3E5A" w:rsidRPr="00901B0A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</w:t>
      </w:r>
    </w:p>
    <w:p w:rsidR="007A3E5A" w:rsidRPr="00901B0A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ПРИ ОРГАНИЗАЦИИ И ПРОВЕДЕНИИ МЕРОПРИЯТИЙ</w:t>
      </w:r>
    </w:p>
    <w:p w:rsidR="004811D3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ГОСТИНИЧНОГО КОМПЛЕКСА </w:t>
      </w:r>
    </w:p>
    <w:p w:rsidR="007A3E5A" w:rsidRPr="00901B0A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>SEA GALAXY CONGRESS HOTEL &amp; SPA</w:t>
      </w:r>
    </w:p>
    <w:p w:rsidR="007A3E5A" w:rsidRPr="00901B0A" w:rsidRDefault="007A3E5A">
      <w:pPr>
        <w:shd w:val="clear" w:color="auto" w:fill="FFFFFF"/>
        <w:spacing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2F85" w:rsidRPr="00E24429" w:rsidRDefault="00CB2F85" w:rsidP="00F31A5C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Декоративные украшения, предметы, рекламные щиты и баннеры должны в помещениях крепиться надежно и иметь устойчивое основание;</w:t>
      </w:r>
    </w:p>
    <w:p w:rsidR="00CB2F85" w:rsidRPr="00E24429" w:rsidRDefault="00CB2F85" w:rsidP="00F31A5C">
      <w:pPr>
        <w:widowControl w:val="0"/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1.1. </w:t>
      </w: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Иллюминация должна быть выполнена с соблюдением ПУЭ (Правила устройства электроустановок). При использовании электрической осветительной сети без понижающего трансформатора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CB2F85" w:rsidRPr="00E24429" w:rsidRDefault="00CB2F85" w:rsidP="00F31A5C">
      <w:pPr>
        <w:widowControl w:val="0"/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1.2. </w:t>
      </w: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CB2F85" w:rsidRPr="00E24429" w:rsidRDefault="00CB2F85" w:rsidP="00F31A5C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u w:val="single"/>
          <w:bdr w:val="none" w:sz="0" w:space="0" w:color="auto" w:frame="1"/>
        </w:rPr>
        <w:t>Запрещается:</w:t>
      </w:r>
    </w:p>
    <w:p w:rsidR="00CB2F85" w:rsidRPr="00E24429" w:rsidRDefault="00CB2F85" w:rsidP="00F31A5C">
      <w:pPr>
        <w:widowControl w:val="0"/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2.1. </w:t>
      </w: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применять в помещениях дуговые прожекторы, свечи и хлопушки, устраивать фейерверки и другие световые, дымовые и пожароопасные эффекты, которые могут привести к пожару или повлиять на штатную работу установленной на объектах систем пожарной автоматики и пожаротушения;</w:t>
      </w:r>
    </w:p>
    <w:p w:rsidR="00CB2F85" w:rsidRPr="00F31A5C" w:rsidRDefault="00CB2F85" w:rsidP="00F31A5C">
      <w:pPr>
        <w:pStyle w:val="af0"/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1A5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на сцене и в залах не разрешается курение, применение открытого огня (факелы, свечи, канделябры и т. п.), дым машины, спецэффектов на основе легковоспламеняющихся жидкостей, газа и иных смесей (кроме пневматических установок серпантина и т. п.);</w:t>
      </w:r>
    </w:p>
    <w:p w:rsidR="00CB2F85" w:rsidRPr="00F31A5C" w:rsidRDefault="00CB2F85" w:rsidP="00F31A5C">
      <w:pPr>
        <w:pStyle w:val="af0"/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1A5C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украшать помещения декорациями из горючих материалов (бумага, дерево, целлофан и т. д.), а также марлей и ватой, не прошедших обработку огнезащитными составами и не имеющих сертификаты соответствия установленным ППБ;</w:t>
      </w:r>
    </w:p>
    <w:p w:rsidR="00CB2F85" w:rsidRPr="00E24429" w:rsidRDefault="00CB2F85" w:rsidP="00F31A5C">
      <w:pPr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закрывать или уменьшать ширину проходов между рядами и устанавливать в проходах дополнительные кресла, стулья, ширмы и т. п.;</w:t>
      </w:r>
    </w:p>
    <w:p w:rsidR="00CB2F85" w:rsidRPr="00E24429" w:rsidRDefault="00CB2F85" w:rsidP="00F31A5C">
      <w:pPr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полностью гасить свет в помещении во время мероприятий или представлений;</w:t>
      </w:r>
    </w:p>
    <w:p w:rsidR="00CB2F85" w:rsidRPr="00E24429" w:rsidRDefault="00CB2F85" w:rsidP="00F31A5C">
      <w:pPr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допускать заполнение помещений людьми сверх установленной нормы.</w:t>
      </w:r>
    </w:p>
    <w:p w:rsidR="00CB2F85" w:rsidRPr="00E24429" w:rsidRDefault="00CB2F85" w:rsidP="00F31A5C">
      <w:pPr>
        <w:widowControl w:val="0"/>
        <w:numPr>
          <w:ilvl w:val="1"/>
          <w:numId w:val="9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CB2F85" w:rsidRPr="00E24429" w:rsidRDefault="00CB2F85" w:rsidP="00F31A5C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u w:val="single"/>
          <w:bdr w:val="none" w:sz="0" w:space="0" w:color="auto" w:frame="1"/>
        </w:rPr>
        <w:t>Действия ответственных лиц при пожаре:</w:t>
      </w:r>
    </w:p>
    <w:p w:rsidR="00CB2F85" w:rsidRPr="00E24429" w:rsidRDefault="00CB2F85" w:rsidP="00F31A5C">
      <w:pPr>
        <w:widowControl w:val="0"/>
        <w:numPr>
          <w:ilvl w:val="1"/>
          <w:numId w:val="3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сообщить о возникновении пожара в службу внутреннего контроля Исполнителя </w:t>
      </w:r>
      <w:proofErr w:type="gramStart"/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по тел</w:t>
      </w:r>
      <w:proofErr w:type="gramEnd"/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: мест. 5041; городской и в пожарную охрану</w:t>
      </w:r>
      <w:r w:rsidRPr="00E24429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г. Сочи, поставить в известность администрацию и дежурные службы объекта;</w:t>
      </w:r>
    </w:p>
    <w:p w:rsidR="00CB2F85" w:rsidRPr="00E24429" w:rsidRDefault="00CB2F85" w:rsidP="00F31A5C">
      <w:pPr>
        <w:widowControl w:val="0"/>
        <w:numPr>
          <w:ilvl w:val="1"/>
          <w:numId w:val="3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до прибытия подразделения пожарной охраны принять меры к ликвидации загорания имеющимися средствами пожаротушения (огнетушители, пожарные краны), обеспечить соблюдение требований безопасности работниками, принимающими участие в тушении пожара.</w:t>
      </w:r>
    </w:p>
    <w:p w:rsidR="00CB2F85" w:rsidRPr="00E24429" w:rsidRDefault="00CB2F85" w:rsidP="00F31A5C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14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24429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Примечание: в случае применения на мероприятии дым машины вопрос ее использования заказчику необходимо в порядке исключения согласовать с администрацией отеля, так как для этого необходимо отключить пожарную сигнализацию и выставить посты из числа работников отдела внутреннего режима, технической и пожарной служб (количество дополнительно привлекаемых сотрудников не менее 4-х человек).</w:t>
      </w:r>
    </w:p>
    <w:p w:rsidR="00CB2F85" w:rsidRPr="0087758B" w:rsidRDefault="00CB2F85" w:rsidP="00CB2F85">
      <w:pPr>
        <w:ind w:left="142" w:firstLine="720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7A3E5A" w:rsidRPr="00901B0A" w:rsidRDefault="007A3E5A">
      <w:pPr>
        <w:ind w:left="14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DA2" w:rsidRPr="00901B0A" w:rsidRDefault="005D3DA2">
      <w:pPr>
        <w:tabs>
          <w:tab w:val="left" w:pos="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="0054793B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оплатой счета подтверждает ознакомление с настоящими правилами.</w:t>
      </w:r>
    </w:p>
    <w:p w:rsidR="005D3DA2" w:rsidRPr="00901B0A" w:rsidRDefault="005D3DA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5D3DA2" w:rsidRPr="00901B0A" w:rsidRDefault="005D3DA2">
      <w:pPr>
        <w:ind w:left="14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3DA2" w:rsidRPr="00901B0A" w:rsidRDefault="005D3DA2">
      <w:pPr>
        <w:ind w:left="14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2F85" w:rsidRDefault="0054793B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B2F85" w:rsidRDefault="00CB2F85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2F85" w:rsidRDefault="00CB2F85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DA2" w:rsidRPr="00901B0A" w:rsidRDefault="005D3DA2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DA1399" w:rsidRPr="00901B0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81E09" w:rsidRDefault="00C81E09">
      <w:pPr>
        <w:ind w:left="144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54793B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4793B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публичной оферты </w:t>
      </w:r>
    </w:p>
    <w:p w:rsidR="00C81E09" w:rsidRPr="0075035F" w:rsidRDefault="00C81E09">
      <w:pPr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793B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оказанию комплекса услуг по </w:t>
      </w:r>
      <w:r w:rsidRPr="0054793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питания</w:t>
      </w:r>
    </w:p>
    <w:p w:rsidR="005D3DA2" w:rsidRPr="00901B0A" w:rsidRDefault="005D3DA2">
      <w:pPr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DA2" w:rsidRPr="00901B0A" w:rsidRDefault="005D3DA2">
      <w:pPr>
        <w:shd w:val="clear" w:color="auto" w:fill="FFFFFF"/>
        <w:spacing w:line="240" w:lineRule="auto"/>
        <w:ind w:left="2160"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b/>
          <w:sz w:val="24"/>
          <w:szCs w:val="24"/>
        </w:rPr>
        <w:t>Правила пользования помещениями Гостиницы</w:t>
      </w:r>
    </w:p>
    <w:p w:rsidR="005D3DA2" w:rsidRPr="00901B0A" w:rsidRDefault="005D3DA2">
      <w:pPr>
        <w:shd w:val="clear" w:color="auto" w:fill="FFFFFF"/>
        <w:spacing w:line="240" w:lineRule="auto"/>
        <w:ind w:left="-2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Помещение предоставляется с набором мебели согласно заявке Заказчика, согласованной с Исполнителем. Дополнительная мебель может быть предоставлена по предварительному согласованию с Администратором зала, при наличии технической возможности.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Вариант расстановки мебели в Помещении должен быть указан Заказчиком не позже чем за сутки до проведения мероприятия.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Помещение предоставляется Заказчику полностью подготовленным. Доступ в Помещение осуществляется за 30 минут до начала мероприятия (в 8 час. 30 мин.). Дополнительное время подготовительных работ согласовывается с Администратором зала.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Администратор зала несет ответственность за работу оборудования, предоставляемого в аренду Исполнителем. Администратор зала не несёт ответственности за работу оборудования Заказчика, даже если Заказчик оплатил услуги оператора или услуги по установке и настройке оборудования.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Подключение и настройка оборудования, взятого в аренду у Исполнителя, осуществляется Администратором зала только в том случае, если услуга эта оплачена согласно Прейскуранту.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При необходимости сопровождения мероприятия оператором Заказчик оплачивает услуги оператора согласно Прейскуранту.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При одновременном использовании собственного оборудования и оборудования Исполнителя Заказчику необходимо доставить собственное оборудование не менее чем за 2 часа до начала мероприятия для установления совместимости оборудования, его подключения и настройки.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Внос крупногабаритных предметов в отель осуществляется через служебный вход.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Размещение любой рекламной продукции должно быть согласовано с Исполнителем или с Администратором зала.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Запрещается размещение плакатов, баннеров и другой рекламной продукции с помощью скотча, кнопок, булавок.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В случае причинения ущерба Помещению Заказчик оплачивает сумму ущерба на основании акта порчи имущества, составленного Администратором зала.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Одноразовая посуда, чайники, вазы, ведра, пакеты для мусора, расходные материалы и т.д. Исполнителем не предоставляются.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 Использование своих напитков и продуктов без согласования с менеджером отдела бронирования/отдела по работе с корпоративными клиентами запрещено.</w:t>
      </w:r>
    </w:p>
    <w:p w:rsidR="00CB2F85" w:rsidRPr="00894909" w:rsidRDefault="00CB2F85" w:rsidP="00CB2F85">
      <w:pPr>
        <w:widowControl w:val="0"/>
        <w:numPr>
          <w:ilvl w:val="0"/>
          <w:numId w:val="5"/>
        </w:numPr>
        <w:tabs>
          <w:tab w:val="num" w:pos="900"/>
        </w:tabs>
        <w:spacing w:line="240" w:lineRule="auto"/>
        <w:ind w:left="0" w:right="186"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894909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Курение в залах и холлах отеля запрещено.</w:t>
      </w:r>
    </w:p>
    <w:p w:rsidR="005D3DA2" w:rsidRPr="00F31A5C" w:rsidRDefault="005D3DA2" w:rsidP="00F31A5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D3DA2" w:rsidRPr="00901B0A" w:rsidRDefault="005D3DA2">
      <w:pPr>
        <w:ind w:left="14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4793B" w:rsidRPr="004605A2" w:rsidRDefault="0054793B">
      <w:pPr>
        <w:tabs>
          <w:tab w:val="left" w:pos="5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5A2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оплатой счета подтверждает ознакомление с настоящими правилами.</w:t>
      </w:r>
    </w:p>
    <w:p w:rsidR="005D3DA2" w:rsidRPr="00901B0A" w:rsidRDefault="005D3DA2">
      <w:pPr>
        <w:ind w:left="14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D3DA2" w:rsidRPr="00901B0A" w:rsidRDefault="005D3DA2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  <w:r w:rsidRPr="00901B0A">
        <w:rPr>
          <w:rFonts w:ascii="Times New Roman" w:hAnsi="Times New Roman" w:cs="Times New Roman"/>
          <w:b/>
          <w:sz w:val="24"/>
          <w:szCs w:val="24"/>
        </w:rPr>
        <w:tab/>
      </w:r>
    </w:p>
    <w:p w:rsidR="005D3DA2" w:rsidRPr="00901B0A" w:rsidRDefault="005D3DA2">
      <w:pPr>
        <w:ind w:left="142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  <w:r w:rsidRPr="00901B0A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D3DA2" w:rsidRPr="00901B0A" w:rsidSect="00901B0A">
      <w:pgSz w:w="11909" w:h="16834"/>
      <w:pgMar w:top="851" w:right="994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350"/>
    <w:multiLevelType w:val="multilevel"/>
    <w:tmpl w:val="8C0E700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D77426"/>
    <w:multiLevelType w:val="multilevel"/>
    <w:tmpl w:val="5C4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359A1525"/>
    <w:multiLevelType w:val="hybridMultilevel"/>
    <w:tmpl w:val="330A5B7E"/>
    <w:lvl w:ilvl="0" w:tplc="06D20092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7767709"/>
    <w:multiLevelType w:val="hybridMultilevel"/>
    <w:tmpl w:val="EC8A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3E20"/>
    <w:multiLevelType w:val="multilevel"/>
    <w:tmpl w:val="49F6AF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1AD2FCF"/>
    <w:multiLevelType w:val="multilevel"/>
    <w:tmpl w:val="8C70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4F9619F"/>
    <w:multiLevelType w:val="multilevel"/>
    <w:tmpl w:val="9D74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70CA56FE"/>
    <w:multiLevelType w:val="multilevel"/>
    <w:tmpl w:val="50DC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EA7DC4"/>
    <w:multiLevelType w:val="hybridMultilevel"/>
    <w:tmpl w:val="12CC9FBA"/>
    <w:lvl w:ilvl="0" w:tplc="FFFFFFFF">
      <w:start w:val="1"/>
      <w:numFmt w:val="bullet"/>
      <w:pStyle w:val="a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0C"/>
    <w:rsid w:val="000031A4"/>
    <w:rsid w:val="00031639"/>
    <w:rsid w:val="00034ECF"/>
    <w:rsid w:val="000377DF"/>
    <w:rsid w:val="00037A00"/>
    <w:rsid w:val="000506D7"/>
    <w:rsid w:val="000574CA"/>
    <w:rsid w:val="000633FF"/>
    <w:rsid w:val="00074183"/>
    <w:rsid w:val="00074908"/>
    <w:rsid w:val="00085218"/>
    <w:rsid w:val="00094DB7"/>
    <w:rsid w:val="000A05CC"/>
    <w:rsid w:val="000A1D4C"/>
    <w:rsid w:val="000B0184"/>
    <w:rsid w:val="000D3CE7"/>
    <w:rsid w:val="000E181B"/>
    <w:rsid w:val="000F1B0E"/>
    <w:rsid w:val="000F5D46"/>
    <w:rsid w:val="000F5F74"/>
    <w:rsid w:val="001157D7"/>
    <w:rsid w:val="001230CE"/>
    <w:rsid w:val="00157A15"/>
    <w:rsid w:val="00160B4A"/>
    <w:rsid w:val="00174825"/>
    <w:rsid w:val="0017500B"/>
    <w:rsid w:val="0018114D"/>
    <w:rsid w:val="00184212"/>
    <w:rsid w:val="001877FF"/>
    <w:rsid w:val="0019028D"/>
    <w:rsid w:val="00195798"/>
    <w:rsid w:val="00195F54"/>
    <w:rsid w:val="001C724F"/>
    <w:rsid w:val="001C7E57"/>
    <w:rsid w:val="001F337A"/>
    <w:rsid w:val="0020138E"/>
    <w:rsid w:val="00227181"/>
    <w:rsid w:val="002456DD"/>
    <w:rsid w:val="00254596"/>
    <w:rsid w:val="0026227D"/>
    <w:rsid w:val="00281E23"/>
    <w:rsid w:val="00287320"/>
    <w:rsid w:val="0029725C"/>
    <w:rsid w:val="002A390D"/>
    <w:rsid w:val="002A5A6C"/>
    <w:rsid w:val="002C4B63"/>
    <w:rsid w:val="002C7C09"/>
    <w:rsid w:val="002D090E"/>
    <w:rsid w:val="002D75B7"/>
    <w:rsid w:val="002E2EAB"/>
    <w:rsid w:val="002E78BD"/>
    <w:rsid w:val="002F7CCD"/>
    <w:rsid w:val="00303AD2"/>
    <w:rsid w:val="00336225"/>
    <w:rsid w:val="00365E9E"/>
    <w:rsid w:val="00371F70"/>
    <w:rsid w:val="0039474F"/>
    <w:rsid w:val="003B75E2"/>
    <w:rsid w:val="003D70DB"/>
    <w:rsid w:val="003E5970"/>
    <w:rsid w:val="003F4B48"/>
    <w:rsid w:val="003F57AB"/>
    <w:rsid w:val="00404E56"/>
    <w:rsid w:val="00435E91"/>
    <w:rsid w:val="00451332"/>
    <w:rsid w:val="004811D3"/>
    <w:rsid w:val="004828C8"/>
    <w:rsid w:val="00493BDA"/>
    <w:rsid w:val="004A0457"/>
    <w:rsid w:val="004A0AF2"/>
    <w:rsid w:val="004A2BB5"/>
    <w:rsid w:val="004A42A8"/>
    <w:rsid w:val="004C7E8A"/>
    <w:rsid w:val="004D191F"/>
    <w:rsid w:val="004E3034"/>
    <w:rsid w:val="00516219"/>
    <w:rsid w:val="00531BBC"/>
    <w:rsid w:val="0054793B"/>
    <w:rsid w:val="00547B6C"/>
    <w:rsid w:val="005877D3"/>
    <w:rsid w:val="005970D3"/>
    <w:rsid w:val="005B0016"/>
    <w:rsid w:val="005B018B"/>
    <w:rsid w:val="005B2B18"/>
    <w:rsid w:val="005B38AD"/>
    <w:rsid w:val="005B6F0F"/>
    <w:rsid w:val="005C13C9"/>
    <w:rsid w:val="005C7BC8"/>
    <w:rsid w:val="005D3DA2"/>
    <w:rsid w:val="005E1D10"/>
    <w:rsid w:val="005F4314"/>
    <w:rsid w:val="005F7B09"/>
    <w:rsid w:val="005F7F95"/>
    <w:rsid w:val="00611401"/>
    <w:rsid w:val="0062617A"/>
    <w:rsid w:val="00641230"/>
    <w:rsid w:val="00643FAC"/>
    <w:rsid w:val="006601AC"/>
    <w:rsid w:val="00662636"/>
    <w:rsid w:val="006728B5"/>
    <w:rsid w:val="00672AB8"/>
    <w:rsid w:val="00685278"/>
    <w:rsid w:val="006A5792"/>
    <w:rsid w:val="006A63C9"/>
    <w:rsid w:val="006B76BA"/>
    <w:rsid w:val="006B77E9"/>
    <w:rsid w:val="006C2B34"/>
    <w:rsid w:val="006C4E46"/>
    <w:rsid w:val="006D730F"/>
    <w:rsid w:val="006E1A0E"/>
    <w:rsid w:val="006E2034"/>
    <w:rsid w:val="006E2A51"/>
    <w:rsid w:val="006F0156"/>
    <w:rsid w:val="006F2D75"/>
    <w:rsid w:val="0071095C"/>
    <w:rsid w:val="007119EB"/>
    <w:rsid w:val="00712750"/>
    <w:rsid w:val="00714BDA"/>
    <w:rsid w:val="00715056"/>
    <w:rsid w:val="00727C7E"/>
    <w:rsid w:val="00731778"/>
    <w:rsid w:val="00734E34"/>
    <w:rsid w:val="007368D5"/>
    <w:rsid w:val="00762999"/>
    <w:rsid w:val="00764C13"/>
    <w:rsid w:val="007869BA"/>
    <w:rsid w:val="007A1F73"/>
    <w:rsid w:val="007A3E5A"/>
    <w:rsid w:val="007A43B1"/>
    <w:rsid w:val="007A745F"/>
    <w:rsid w:val="007B0C1D"/>
    <w:rsid w:val="007B77F9"/>
    <w:rsid w:val="007B7D93"/>
    <w:rsid w:val="00800A77"/>
    <w:rsid w:val="008234A7"/>
    <w:rsid w:val="00826D30"/>
    <w:rsid w:val="00840707"/>
    <w:rsid w:val="0084575E"/>
    <w:rsid w:val="008721B9"/>
    <w:rsid w:val="008728E4"/>
    <w:rsid w:val="00877F7F"/>
    <w:rsid w:val="00880C66"/>
    <w:rsid w:val="00883179"/>
    <w:rsid w:val="00887A26"/>
    <w:rsid w:val="00887B1A"/>
    <w:rsid w:val="008949AE"/>
    <w:rsid w:val="0089579A"/>
    <w:rsid w:val="008C5902"/>
    <w:rsid w:val="008D4BDE"/>
    <w:rsid w:val="008F79D4"/>
    <w:rsid w:val="00901B0A"/>
    <w:rsid w:val="0090366F"/>
    <w:rsid w:val="00915228"/>
    <w:rsid w:val="00915A60"/>
    <w:rsid w:val="00916025"/>
    <w:rsid w:val="0091616A"/>
    <w:rsid w:val="0092143D"/>
    <w:rsid w:val="00945A27"/>
    <w:rsid w:val="00946B43"/>
    <w:rsid w:val="00952F0C"/>
    <w:rsid w:val="00963A29"/>
    <w:rsid w:val="009843BB"/>
    <w:rsid w:val="00990C1A"/>
    <w:rsid w:val="009A5D4A"/>
    <w:rsid w:val="009A60DD"/>
    <w:rsid w:val="009D16A3"/>
    <w:rsid w:val="009E45D7"/>
    <w:rsid w:val="00A326FF"/>
    <w:rsid w:val="00A71D72"/>
    <w:rsid w:val="00A85196"/>
    <w:rsid w:val="00A956B7"/>
    <w:rsid w:val="00AC03C0"/>
    <w:rsid w:val="00AE32FB"/>
    <w:rsid w:val="00AE71DE"/>
    <w:rsid w:val="00AF15F6"/>
    <w:rsid w:val="00AF347D"/>
    <w:rsid w:val="00B0195B"/>
    <w:rsid w:val="00B21629"/>
    <w:rsid w:val="00B32BC7"/>
    <w:rsid w:val="00B339D4"/>
    <w:rsid w:val="00B56A58"/>
    <w:rsid w:val="00B632E1"/>
    <w:rsid w:val="00B7110A"/>
    <w:rsid w:val="00B86C11"/>
    <w:rsid w:val="00B9372D"/>
    <w:rsid w:val="00B94D4F"/>
    <w:rsid w:val="00B96D8A"/>
    <w:rsid w:val="00B976C7"/>
    <w:rsid w:val="00BC2BC2"/>
    <w:rsid w:val="00BC2C29"/>
    <w:rsid w:val="00BD2B1A"/>
    <w:rsid w:val="00C0099A"/>
    <w:rsid w:val="00C0257B"/>
    <w:rsid w:val="00C0650C"/>
    <w:rsid w:val="00C2568E"/>
    <w:rsid w:val="00C3115E"/>
    <w:rsid w:val="00C367EC"/>
    <w:rsid w:val="00C6291F"/>
    <w:rsid w:val="00C81E09"/>
    <w:rsid w:val="00C8496E"/>
    <w:rsid w:val="00C86725"/>
    <w:rsid w:val="00CA1CE4"/>
    <w:rsid w:val="00CA3B9D"/>
    <w:rsid w:val="00CB0AA3"/>
    <w:rsid w:val="00CB2F85"/>
    <w:rsid w:val="00CC693C"/>
    <w:rsid w:val="00CC7B60"/>
    <w:rsid w:val="00CF2248"/>
    <w:rsid w:val="00CF5E1E"/>
    <w:rsid w:val="00D0007C"/>
    <w:rsid w:val="00D20995"/>
    <w:rsid w:val="00D26167"/>
    <w:rsid w:val="00D27FA6"/>
    <w:rsid w:val="00D32FFE"/>
    <w:rsid w:val="00D34303"/>
    <w:rsid w:val="00D72412"/>
    <w:rsid w:val="00D75433"/>
    <w:rsid w:val="00DA1399"/>
    <w:rsid w:val="00DA4E57"/>
    <w:rsid w:val="00DA660F"/>
    <w:rsid w:val="00DB31AC"/>
    <w:rsid w:val="00DD0AA8"/>
    <w:rsid w:val="00DD437E"/>
    <w:rsid w:val="00E01C18"/>
    <w:rsid w:val="00E06009"/>
    <w:rsid w:val="00E23927"/>
    <w:rsid w:val="00E30077"/>
    <w:rsid w:val="00E32E1E"/>
    <w:rsid w:val="00E37F3D"/>
    <w:rsid w:val="00E41E0E"/>
    <w:rsid w:val="00E468A7"/>
    <w:rsid w:val="00E52B0D"/>
    <w:rsid w:val="00E76CB2"/>
    <w:rsid w:val="00EA70A4"/>
    <w:rsid w:val="00ED496A"/>
    <w:rsid w:val="00EE16FF"/>
    <w:rsid w:val="00EE6E4D"/>
    <w:rsid w:val="00EF34D0"/>
    <w:rsid w:val="00F1224A"/>
    <w:rsid w:val="00F30DF6"/>
    <w:rsid w:val="00F31A5C"/>
    <w:rsid w:val="00F3447B"/>
    <w:rsid w:val="00F42184"/>
    <w:rsid w:val="00F44D7B"/>
    <w:rsid w:val="00F45765"/>
    <w:rsid w:val="00F50078"/>
    <w:rsid w:val="00FB7FDB"/>
    <w:rsid w:val="00FD60AA"/>
    <w:rsid w:val="00FE1A4D"/>
    <w:rsid w:val="00FF201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EFA66-8683-4D1E-9656-7CB1408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2412"/>
  </w:style>
  <w:style w:type="paragraph" w:styleId="1">
    <w:name w:val="heading 1"/>
    <w:basedOn w:val="a0"/>
    <w:next w:val="a0"/>
    <w:link w:val="10"/>
    <w:rsid w:val="00FD60A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0"/>
    <w:next w:val="a0"/>
    <w:rsid w:val="00FD60A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0"/>
    <w:next w:val="a0"/>
    <w:rsid w:val="00FD60A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0"/>
    <w:next w:val="a0"/>
    <w:rsid w:val="00FD60A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0"/>
    <w:next w:val="a0"/>
    <w:rsid w:val="00FD60A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0"/>
    <w:next w:val="a0"/>
    <w:rsid w:val="00FD60A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D60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FD60A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5">
    <w:name w:val="Subtitle"/>
    <w:basedOn w:val="a0"/>
    <w:next w:val="a0"/>
    <w:rsid w:val="00FD60A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6">
    <w:basedOn w:val="TableNormal"/>
    <w:rsid w:val="00FD60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D60AA"/>
    <w:tblPr>
      <w:tblStyleRowBandSize w:val="1"/>
      <w:tblStyleColBandSize w:val="1"/>
    </w:tblPr>
  </w:style>
  <w:style w:type="table" w:customStyle="1" w:styleId="a8">
    <w:basedOn w:val="TableNormal"/>
    <w:rsid w:val="00FD60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D60AA"/>
    <w:tblPr>
      <w:tblStyleRowBandSize w:val="1"/>
      <w:tblStyleColBandSize w:val="1"/>
    </w:tblPr>
  </w:style>
  <w:style w:type="table" w:customStyle="1" w:styleId="aa">
    <w:basedOn w:val="TableNormal"/>
    <w:rsid w:val="00FD60AA"/>
    <w:tblPr>
      <w:tblStyleRowBandSize w:val="1"/>
      <w:tblStyleColBandSize w:val="1"/>
    </w:tblPr>
  </w:style>
  <w:style w:type="table" w:customStyle="1" w:styleId="ab">
    <w:basedOn w:val="TableNormal"/>
    <w:rsid w:val="00FD60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D60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2"/>
    <w:uiPriority w:val="59"/>
    <w:rsid w:val="00365E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4A0457"/>
    <w:rPr>
      <w:color w:val="0000FF" w:themeColor="hyperlink"/>
      <w:u w:val="single"/>
    </w:rPr>
  </w:style>
  <w:style w:type="character" w:styleId="af">
    <w:name w:val="Strong"/>
    <w:basedOn w:val="a1"/>
    <w:uiPriority w:val="22"/>
    <w:qFormat/>
    <w:rsid w:val="00CA1CE4"/>
    <w:rPr>
      <w:rFonts w:ascii="Times New Roman" w:hAnsi="Times New Roman" w:cs="Times New Roman" w:hint="default"/>
      <w:b/>
      <w:bCs w:val="0"/>
    </w:rPr>
  </w:style>
  <w:style w:type="paragraph" w:styleId="af0">
    <w:name w:val="List Paragraph"/>
    <w:basedOn w:val="a0"/>
    <w:uiPriority w:val="34"/>
    <w:qFormat/>
    <w:rsid w:val="00AC03C0"/>
    <w:pPr>
      <w:ind w:left="720"/>
      <w:contextualSpacing/>
    </w:pPr>
  </w:style>
  <w:style w:type="character" w:styleId="af1">
    <w:name w:val="Emphasis"/>
    <w:basedOn w:val="a1"/>
    <w:uiPriority w:val="20"/>
    <w:qFormat/>
    <w:rsid w:val="007368D5"/>
    <w:rPr>
      <w:i/>
      <w:iCs/>
    </w:rPr>
  </w:style>
  <w:style w:type="paragraph" w:styleId="af2">
    <w:name w:val="Normal (Web)"/>
    <w:basedOn w:val="a0"/>
    <w:uiPriority w:val="99"/>
    <w:unhideWhenUsed/>
    <w:rsid w:val="00B3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B339D4"/>
  </w:style>
  <w:style w:type="character" w:customStyle="1" w:styleId="js-phone-number">
    <w:name w:val="js-phone-number"/>
    <w:basedOn w:val="a1"/>
    <w:rsid w:val="00B339D4"/>
  </w:style>
  <w:style w:type="paragraph" w:styleId="af3">
    <w:name w:val="No Spacing"/>
    <w:uiPriority w:val="1"/>
    <w:qFormat/>
    <w:rsid w:val="00B339D4"/>
    <w:pPr>
      <w:spacing w:line="240" w:lineRule="auto"/>
    </w:pPr>
  </w:style>
  <w:style w:type="paragraph" w:styleId="af4">
    <w:name w:val="Balloon Text"/>
    <w:basedOn w:val="a0"/>
    <w:link w:val="af5"/>
    <w:uiPriority w:val="99"/>
    <w:semiHidden/>
    <w:unhideWhenUsed/>
    <w:rsid w:val="00B86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B86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EA70A4"/>
    <w:rPr>
      <w:rFonts w:ascii="Trebuchet MS" w:eastAsia="Trebuchet MS" w:hAnsi="Trebuchet MS" w:cs="Trebuchet MS"/>
      <w:sz w:val="32"/>
      <w:szCs w:val="32"/>
    </w:rPr>
  </w:style>
  <w:style w:type="character" w:customStyle="1" w:styleId="nobr">
    <w:name w:val="nobr"/>
    <w:basedOn w:val="a1"/>
    <w:rsid w:val="00EA70A4"/>
  </w:style>
  <w:style w:type="paragraph" w:styleId="af6">
    <w:name w:val="Revision"/>
    <w:hidden/>
    <w:uiPriority w:val="99"/>
    <w:semiHidden/>
    <w:rsid w:val="0054793B"/>
    <w:pPr>
      <w:spacing w:line="240" w:lineRule="auto"/>
    </w:pPr>
  </w:style>
  <w:style w:type="paragraph" w:customStyle="1" w:styleId="af7">
    <w:name w:val="Марк список"/>
    <w:basedOn w:val="a"/>
    <w:rsid w:val="00764C13"/>
    <w:pPr>
      <w:keepLines/>
      <w:tabs>
        <w:tab w:val="left" w:pos="567"/>
        <w:tab w:val="left" w:pos="794"/>
      </w:tabs>
      <w:contextualSpacing w:val="0"/>
      <w:jc w:val="both"/>
    </w:pPr>
    <w:rPr>
      <w:sz w:val="20"/>
      <w:szCs w:val="20"/>
    </w:rPr>
  </w:style>
  <w:style w:type="paragraph" w:styleId="a">
    <w:name w:val="List Bullet"/>
    <w:basedOn w:val="a0"/>
    <w:unhideWhenUsed/>
    <w:rsid w:val="00764C13"/>
    <w:pPr>
      <w:numPr>
        <w:numId w:val="7"/>
      </w:numPr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erve-seagalaxy@profkur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C659F4-894F-40F1-BB8A-74490450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3246</Words>
  <Characters>18503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8. Ответственность Сторон.</vt:lpstr>
    </vt:vector>
  </TitlesOfParts>
  <Company/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Каленова Наталья Александровна</dc:creator>
  <cp:lastModifiedBy>Кочурова Мария Сергеевна</cp:lastModifiedBy>
  <cp:revision>21</cp:revision>
  <cp:lastPrinted>2017-12-14T12:59:00Z</cp:lastPrinted>
  <dcterms:created xsi:type="dcterms:W3CDTF">2017-12-22T06:41:00Z</dcterms:created>
  <dcterms:modified xsi:type="dcterms:W3CDTF">2022-04-25T09:09:00Z</dcterms:modified>
</cp:coreProperties>
</file>